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CD" w:rsidRPr="002060CD" w:rsidRDefault="002060CD" w:rsidP="002060CD">
      <w:pPr>
        <w:ind w:left="6324"/>
        <w:rPr>
          <w:rFonts w:ascii="Arial" w:hAnsi="Arial" w:cs="Arial"/>
          <w:sz w:val="20"/>
        </w:rPr>
      </w:pPr>
      <w:r w:rsidRPr="002060CD">
        <w:rPr>
          <w:rFonts w:ascii="Arial" w:hAnsi="Arial" w:cs="Arial"/>
          <w:sz w:val="20"/>
        </w:rPr>
        <w:t xml:space="preserve"> </w:t>
      </w:r>
    </w:p>
    <w:p w:rsidR="002060CD" w:rsidRPr="00293A6C" w:rsidRDefault="002060CD" w:rsidP="002060CD">
      <w:pPr>
        <w:pStyle w:val="Default"/>
        <w:jc w:val="both"/>
        <w:rPr>
          <w:color w:val="auto"/>
          <w:sz w:val="16"/>
          <w:szCs w:val="16"/>
        </w:rPr>
      </w:pPr>
      <w:r w:rsidRPr="00293A6C">
        <w:rPr>
          <w:color w:val="auto"/>
          <w:sz w:val="16"/>
          <w:szCs w:val="16"/>
        </w:rPr>
        <w:t xml:space="preserve">Kaplanova 1931/1 </w:t>
      </w:r>
      <w:r w:rsidRPr="00293A6C">
        <w:rPr>
          <w:color w:val="auto"/>
          <w:sz w:val="16"/>
          <w:szCs w:val="16"/>
        </w:rPr>
        <w:tab/>
      </w:r>
      <w:r w:rsidRPr="00293A6C">
        <w:rPr>
          <w:color w:val="auto"/>
          <w:sz w:val="16"/>
          <w:szCs w:val="16"/>
        </w:rPr>
        <w:tab/>
      </w:r>
      <w:r w:rsidRPr="00293A6C">
        <w:rPr>
          <w:color w:val="auto"/>
          <w:sz w:val="16"/>
          <w:szCs w:val="16"/>
        </w:rPr>
        <w:tab/>
      </w:r>
      <w:r w:rsidRPr="00293A6C">
        <w:rPr>
          <w:color w:val="auto"/>
          <w:sz w:val="16"/>
          <w:szCs w:val="16"/>
        </w:rPr>
        <w:tab/>
      </w:r>
      <w:r w:rsidRPr="00293A6C">
        <w:rPr>
          <w:color w:val="auto"/>
          <w:sz w:val="16"/>
          <w:szCs w:val="16"/>
        </w:rPr>
        <w:tab/>
      </w:r>
      <w:r w:rsidRPr="00293A6C">
        <w:rPr>
          <w:color w:val="auto"/>
          <w:sz w:val="16"/>
          <w:szCs w:val="16"/>
        </w:rPr>
        <w:tab/>
      </w:r>
      <w:r w:rsidRPr="00293A6C">
        <w:rPr>
          <w:color w:val="auto"/>
          <w:sz w:val="16"/>
          <w:szCs w:val="16"/>
        </w:rPr>
        <w:tab/>
      </w:r>
      <w:r w:rsidRPr="00293A6C">
        <w:rPr>
          <w:color w:val="auto"/>
          <w:sz w:val="16"/>
          <w:szCs w:val="16"/>
        </w:rPr>
        <w:tab/>
      </w:r>
      <w:r w:rsidRPr="00293A6C">
        <w:rPr>
          <w:color w:val="auto"/>
          <w:sz w:val="16"/>
          <w:szCs w:val="16"/>
        </w:rPr>
        <w:tab/>
      </w:r>
    </w:p>
    <w:p w:rsidR="002060CD" w:rsidRPr="00293A6C" w:rsidRDefault="002060CD" w:rsidP="002060CD">
      <w:pPr>
        <w:pStyle w:val="Default"/>
        <w:rPr>
          <w:color w:val="auto"/>
          <w:sz w:val="16"/>
          <w:szCs w:val="16"/>
        </w:rPr>
      </w:pPr>
      <w:r w:rsidRPr="00293A6C">
        <w:rPr>
          <w:color w:val="auto"/>
          <w:sz w:val="16"/>
          <w:szCs w:val="16"/>
        </w:rPr>
        <w:t xml:space="preserve">148 00 Praha 11 </w:t>
      </w:r>
    </w:p>
    <w:p w:rsidR="002060CD" w:rsidRPr="00293A6C" w:rsidRDefault="002060CD" w:rsidP="002060CD">
      <w:pPr>
        <w:pStyle w:val="Default"/>
        <w:rPr>
          <w:color w:val="auto"/>
          <w:sz w:val="16"/>
          <w:szCs w:val="16"/>
        </w:rPr>
      </w:pPr>
      <w:r w:rsidRPr="00293A6C">
        <w:rPr>
          <w:color w:val="auto"/>
          <w:sz w:val="16"/>
          <w:szCs w:val="16"/>
        </w:rPr>
        <w:t>tel.: 734 830 990</w:t>
      </w:r>
    </w:p>
    <w:p w:rsidR="002060CD" w:rsidRPr="00293A6C" w:rsidRDefault="002060CD" w:rsidP="002060CD">
      <w:pPr>
        <w:pStyle w:val="Default"/>
        <w:rPr>
          <w:color w:val="auto"/>
          <w:sz w:val="16"/>
          <w:szCs w:val="16"/>
        </w:rPr>
      </w:pPr>
      <w:r w:rsidRPr="00293A6C">
        <w:rPr>
          <w:color w:val="auto"/>
          <w:sz w:val="16"/>
          <w:szCs w:val="16"/>
        </w:rPr>
        <w:t xml:space="preserve">ID DS: </w:t>
      </w:r>
      <w:proofErr w:type="spellStart"/>
      <w:r w:rsidRPr="00293A6C">
        <w:rPr>
          <w:color w:val="auto"/>
          <w:sz w:val="16"/>
          <w:szCs w:val="16"/>
        </w:rPr>
        <w:t>dkkdkdj</w:t>
      </w:r>
      <w:proofErr w:type="spellEnd"/>
      <w:r w:rsidRPr="00293A6C">
        <w:rPr>
          <w:color w:val="auto"/>
          <w:sz w:val="16"/>
          <w:szCs w:val="16"/>
        </w:rPr>
        <w:t xml:space="preserve"> </w:t>
      </w:r>
    </w:p>
    <w:p w:rsidR="002060CD" w:rsidRPr="00293A6C" w:rsidRDefault="002060CD" w:rsidP="002060CD">
      <w:pPr>
        <w:pStyle w:val="Default"/>
        <w:rPr>
          <w:color w:val="auto"/>
          <w:sz w:val="16"/>
          <w:szCs w:val="16"/>
        </w:rPr>
      </w:pPr>
      <w:r w:rsidRPr="00293A6C">
        <w:rPr>
          <w:color w:val="auto"/>
          <w:sz w:val="16"/>
          <w:szCs w:val="16"/>
        </w:rPr>
        <w:t xml:space="preserve">e-mail: jaroslava.malickova@aopk.gov.cz </w:t>
      </w:r>
    </w:p>
    <w:p w:rsidR="002060CD" w:rsidRPr="00293A6C" w:rsidRDefault="002060CD" w:rsidP="002060CD">
      <w:pPr>
        <w:jc w:val="both"/>
        <w:rPr>
          <w:rFonts w:ascii="Arial" w:hAnsi="Arial" w:cs="Arial"/>
        </w:rPr>
      </w:pPr>
      <w:r w:rsidRPr="00293A6C">
        <w:rPr>
          <w:sz w:val="16"/>
          <w:szCs w:val="16"/>
        </w:rPr>
        <w:t>www.nature.cz</w:t>
      </w:r>
    </w:p>
    <w:p w:rsidR="002060CD" w:rsidRPr="002060CD" w:rsidRDefault="002060CD" w:rsidP="002060CD">
      <w:pPr>
        <w:tabs>
          <w:tab w:val="left" w:pos="300"/>
          <w:tab w:val="right" w:pos="9072"/>
        </w:tabs>
        <w:rPr>
          <w:rFonts w:ascii="Arial" w:hAnsi="Arial" w:cs="Arial"/>
          <w:b/>
          <w:sz w:val="16"/>
          <w:szCs w:val="16"/>
        </w:rPr>
      </w:pPr>
      <w:r w:rsidRPr="002060CD">
        <w:rPr>
          <w:rFonts w:ascii="Arial" w:hAnsi="Arial" w:cs="Arial"/>
          <w:b/>
          <w:sz w:val="16"/>
          <w:szCs w:val="16"/>
        </w:rPr>
        <w:t xml:space="preserve">NAŠE ČÍSLO JEDNACÍ:                                                   VYŘIZUJE: </w:t>
      </w:r>
      <w:r w:rsidRPr="002060CD">
        <w:rPr>
          <w:rFonts w:ascii="Arial" w:hAnsi="Arial" w:cs="Arial"/>
          <w:sz w:val="16"/>
          <w:szCs w:val="16"/>
        </w:rPr>
        <w:t xml:space="preserve">Malíčková   </w:t>
      </w:r>
      <w:r w:rsidRPr="002060CD">
        <w:rPr>
          <w:rFonts w:ascii="Arial" w:hAnsi="Arial" w:cs="Arial"/>
          <w:sz w:val="16"/>
          <w:szCs w:val="16"/>
        </w:rPr>
        <w:tab/>
        <w:t xml:space="preserve">Praha </w:t>
      </w:r>
      <w:r w:rsidRPr="002060CD">
        <w:rPr>
          <w:rFonts w:ascii="Arial" w:hAnsi="Arial" w:cs="Arial"/>
          <w:b/>
          <w:sz w:val="16"/>
          <w:szCs w:val="16"/>
        </w:rPr>
        <w:br/>
      </w:r>
      <w:r w:rsidR="00A806A3">
        <w:rPr>
          <w:rFonts w:ascii="Arial" w:hAnsi="Arial" w:cs="Arial"/>
          <w:sz w:val="16"/>
          <w:szCs w:val="16"/>
        </w:rPr>
        <w:t>SR/0046</w:t>
      </w:r>
      <w:r w:rsidRPr="002060CD">
        <w:rPr>
          <w:rFonts w:ascii="Arial" w:hAnsi="Arial" w:cs="Arial"/>
          <w:sz w:val="16"/>
          <w:szCs w:val="16"/>
        </w:rPr>
        <w:t>/US/2026</w:t>
      </w:r>
      <w:r w:rsidRPr="002060CD">
        <w:rPr>
          <w:rFonts w:ascii="Arial" w:hAnsi="Arial" w:cs="Arial"/>
          <w:b/>
          <w:sz w:val="16"/>
          <w:szCs w:val="16"/>
        </w:rPr>
        <w:tab/>
      </w:r>
    </w:p>
    <w:p w:rsidR="007127CB" w:rsidRPr="00E967E9" w:rsidRDefault="003C7377" w:rsidP="00C36607">
      <w:pPr>
        <w:tabs>
          <w:tab w:val="left" w:pos="6915"/>
        </w:tabs>
        <w:jc w:val="right"/>
        <w:rPr>
          <w:rFonts w:ascii="Arial" w:hAnsi="Arial" w:cs="Arial"/>
          <w:b/>
        </w:rPr>
      </w:pPr>
      <w:r w:rsidRPr="00E967E9">
        <w:rPr>
          <w:rFonts w:ascii="Arial" w:hAnsi="Arial" w:cs="Arial"/>
        </w:rPr>
        <w:tab/>
      </w:r>
      <w:r w:rsidR="00DB7FDE" w:rsidRPr="00E967E9">
        <w:rPr>
          <w:rFonts w:ascii="Arial" w:hAnsi="Arial" w:cs="Arial"/>
        </w:rPr>
        <w:tab/>
      </w:r>
    </w:p>
    <w:p w:rsidR="00C36607" w:rsidRDefault="002060CD" w:rsidP="002060CD">
      <w:pPr>
        <w:jc w:val="center"/>
        <w:rPr>
          <w:rFonts w:ascii="Arial" w:hAnsi="Arial" w:cs="Arial"/>
          <w:b/>
          <w:sz w:val="24"/>
        </w:rPr>
      </w:pPr>
      <w:r w:rsidRPr="002060CD">
        <w:rPr>
          <w:rFonts w:ascii="Arial" w:hAnsi="Arial" w:cs="Arial"/>
          <w:b/>
          <w:sz w:val="24"/>
        </w:rPr>
        <w:t>Koncept rozhodnutí</w:t>
      </w:r>
    </w:p>
    <w:p w:rsidR="002060CD" w:rsidRPr="002060CD" w:rsidRDefault="002060CD" w:rsidP="002060CD">
      <w:pPr>
        <w:jc w:val="center"/>
        <w:rPr>
          <w:rFonts w:ascii="Arial" w:hAnsi="Arial" w:cs="Arial"/>
          <w:b/>
          <w:sz w:val="24"/>
        </w:rPr>
      </w:pPr>
    </w:p>
    <w:p w:rsidR="00443491" w:rsidRPr="00E967E9" w:rsidRDefault="00443491" w:rsidP="00B647E3">
      <w:pPr>
        <w:jc w:val="both"/>
        <w:rPr>
          <w:rFonts w:ascii="Arial" w:hAnsi="Arial" w:cs="Arial"/>
        </w:rPr>
      </w:pPr>
      <w:r w:rsidRPr="00E967E9">
        <w:rPr>
          <w:rFonts w:ascii="Arial" w:hAnsi="Arial" w:cs="Arial"/>
        </w:rPr>
        <w:t>Agentura ochrany přírody a krajiny ČR</w:t>
      </w:r>
      <w:r w:rsidR="003C7377" w:rsidRPr="00E967E9">
        <w:rPr>
          <w:rFonts w:ascii="Arial" w:hAnsi="Arial" w:cs="Arial"/>
        </w:rPr>
        <w:t>, Sekce ochrany přírody a krajiny, oddělení CHKO</w:t>
      </w:r>
      <w:r w:rsidRPr="00E967E9">
        <w:rPr>
          <w:rFonts w:ascii="Arial" w:hAnsi="Arial" w:cs="Arial"/>
        </w:rPr>
        <w:t xml:space="preserve"> (dále jen „Agentura“), jako orgán ochrany přírody příslušný podle </w:t>
      </w:r>
      <w:proofErr w:type="spellStart"/>
      <w:r w:rsidRPr="00E967E9">
        <w:rPr>
          <w:rFonts w:ascii="Arial" w:hAnsi="Arial" w:cs="Arial"/>
        </w:rPr>
        <w:t>ust</w:t>
      </w:r>
      <w:proofErr w:type="spellEnd"/>
      <w:r w:rsidRPr="00E967E9">
        <w:rPr>
          <w:rFonts w:ascii="Arial" w:hAnsi="Arial" w:cs="Arial"/>
        </w:rPr>
        <w:t xml:space="preserve">. § 75 odst. 1 písm. d) ve spojení s § 78 odst. 1 a </w:t>
      </w:r>
      <w:r w:rsidR="00E967E9" w:rsidRPr="00E967E9">
        <w:rPr>
          <w:rFonts w:ascii="Arial" w:hAnsi="Arial" w:cs="Arial"/>
        </w:rPr>
        <w:t>§ 78</w:t>
      </w:r>
      <w:r w:rsidR="00E967E9">
        <w:rPr>
          <w:rFonts w:ascii="Arial" w:hAnsi="Arial" w:cs="Arial"/>
        </w:rPr>
        <w:t xml:space="preserve"> </w:t>
      </w:r>
      <w:r w:rsidRPr="00E967E9">
        <w:rPr>
          <w:rFonts w:ascii="Arial" w:hAnsi="Arial" w:cs="Arial"/>
        </w:rPr>
        <w:t xml:space="preserve">odst. 3 písm. i) a </w:t>
      </w:r>
      <w:r w:rsidR="00E967E9">
        <w:rPr>
          <w:rFonts w:ascii="Arial" w:hAnsi="Arial" w:cs="Arial"/>
        </w:rPr>
        <w:t xml:space="preserve">písm. </w:t>
      </w:r>
      <w:r w:rsidRPr="00E967E9">
        <w:rPr>
          <w:rFonts w:ascii="Arial" w:hAnsi="Arial" w:cs="Arial"/>
        </w:rPr>
        <w:t>k) zákona č. 114/1992 Sb., o ochraně přírody a krajiny, v platném znění (dále jen „zákon“),</w:t>
      </w:r>
      <w:r w:rsidR="00D73C30" w:rsidRPr="00E967E9">
        <w:rPr>
          <w:rFonts w:ascii="Arial" w:hAnsi="Arial" w:cs="Arial"/>
        </w:rPr>
        <w:t xml:space="preserve"> na základě žádosti </w:t>
      </w:r>
      <w:r w:rsidRPr="00E967E9">
        <w:rPr>
          <w:rFonts w:ascii="Arial" w:hAnsi="Arial" w:cs="Arial"/>
        </w:rPr>
        <w:t xml:space="preserve">žadatele Národní agentura pro komunikační a informační technologie, s. p., se sídlem Kodaňská 1441/46, 101 00 Praha 10 - Vršovice, IČ 04767543, </w:t>
      </w:r>
      <w:r w:rsidR="003C7377" w:rsidRPr="00E967E9">
        <w:rPr>
          <w:rFonts w:ascii="Arial" w:hAnsi="Arial" w:cs="Arial"/>
        </w:rPr>
        <w:t xml:space="preserve">zastoupeného Jiřím </w:t>
      </w:r>
      <w:proofErr w:type="spellStart"/>
      <w:r w:rsidR="003C7377" w:rsidRPr="00E967E9">
        <w:rPr>
          <w:rFonts w:ascii="Arial" w:hAnsi="Arial" w:cs="Arial"/>
        </w:rPr>
        <w:t>Hýzlerem</w:t>
      </w:r>
      <w:proofErr w:type="spellEnd"/>
      <w:r w:rsidR="003C7377" w:rsidRPr="00E967E9">
        <w:rPr>
          <w:rFonts w:ascii="Arial" w:hAnsi="Arial" w:cs="Arial"/>
        </w:rPr>
        <w:t>, ředitelem sekce Bezpečnost (dále jen „žadatel“)</w:t>
      </w:r>
      <w:r w:rsidRPr="00E967E9">
        <w:rPr>
          <w:rFonts w:ascii="Arial" w:hAnsi="Arial" w:cs="Arial"/>
        </w:rPr>
        <w:t xml:space="preserve">, </w:t>
      </w:r>
      <w:r w:rsidR="00D73C30" w:rsidRPr="00E967E9">
        <w:rPr>
          <w:rFonts w:ascii="Arial" w:hAnsi="Arial" w:cs="Arial"/>
        </w:rPr>
        <w:t xml:space="preserve">ze dne 14. 01. 2026 vedené pod </w:t>
      </w:r>
      <w:proofErr w:type="gramStart"/>
      <w:r w:rsidR="00D73C30" w:rsidRPr="00E967E9">
        <w:rPr>
          <w:rFonts w:ascii="Arial" w:hAnsi="Arial" w:cs="Arial"/>
        </w:rPr>
        <w:t>č.j.</w:t>
      </w:r>
      <w:proofErr w:type="gramEnd"/>
      <w:r w:rsidR="00D73C30" w:rsidRPr="00E967E9">
        <w:rPr>
          <w:rFonts w:ascii="Arial" w:hAnsi="Arial" w:cs="Arial"/>
        </w:rPr>
        <w:t xml:space="preserve"> SR/0046/US/2026-1 </w:t>
      </w:r>
      <w:r w:rsidRPr="00E967E9">
        <w:rPr>
          <w:rFonts w:ascii="Arial" w:hAnsi="Arial" w:cs="Arial"/>
        </w:rPr>
        <w:t xml:space="preserve">a provedeného správního řízení podle zákona č. 500/2004 Sb., správní řád, v platném znění (dále jen „správní řád“), vydává toto </w:t>
      </w:r>
    </w:p>
    <w:p w:rsidR="00C36607" w:rsidRPr="00E967E9" w:rsidRDefault="00C36607" w:rsidP="00B647E3">
      <w:pPr>
        <w:jc w:val="both"/>
        <w:rPr>
          <w:rFonts w:ascii="Arial" w:hAnsi="Arial" w:cs="Arial"/>
        </w:rPr>
      </w:pPr>
    </w:p>
    <w:p w:rsidR="00443491" w:rsidRPr="00E967E9" w:rsidRDefault="00443491" w:rsidP="00B647E3">
      <w:pPr>
        <w:jc w:val="center"/>
        <w:rPr>
          <w:rFonts w:ascii="Arial" w:hAnsi="Arial" w:cs="Arial"/>
          <w:b/>
        </w:rPr>
      </w:pPr>
      <w:r w:rsidRPr="00E967E9">
        <w:rPr>
          <w:rFonts w:ascii="Arial" w:hAnsi="Arial" w:cs="Arial"/>
          <w:b/>
        </w:rPr>
        <w:t>R O Z H O D N U T Í</w:t>
      </w:r>
    </w:p>
    <w:p w:rsidR="00443491" w:rsidRPr="00E967E9" w:rsidRDefault="00443491" w:rsidP="00B647E3">
      <w:pPr>
        <w:jc w:val="center"/>
        <w:rPr>
          <w:rFonts w:ascii="Arial" w:hAnsi="Arial" w:cs="Arial"/>
          <w:b/>
        </w:rPr>
      </w:pPr>
      <w:r w:rsidRPr="00E967E9">
        <w:rPr>
          <w:rFonts w:ascii="Arial" w:hAnsi="Arial" w:cs="Arial"/>
          <w:b/>
        </w:rPr>
        <w:t>I.</w:t>
      </w:r>
    </w:p>
    <w:p w:rsidR="00DB7FDE" w:rsidRPr="00E967E9" w:rsidRDefault="00DB7FDE" w:rsidP="00DB7FDE">
      <w:pPr>
        <w:jc w:val="both"/>
        <w:rPr>
          <w:rFonts w:ascii="Arial" w:hAnsi="Arial" w:cs="Arial"/>
        </w:rPr>
      </w:pPr>
      <w:r w:rsidRPr="00E967E9">
        <w:rPr>
          <w:rFonts w:ascii="Arial" w:hAnsi="Arial" w:cs="Arial"/>
        </w:rPr>
        <w:t xml:space="preserve">Podle ustanovení § 43 odst. 1 zákona se žadateli </w:t>
      </w:r>
    </w:p>
    <w:p w:rsidR="00443491" w:rsidRPr="00E967E9" w:rsidRDefault="00443491" w:rsidP="00B647E3">
      <w:pPr>
        <w:jc w:val="center"/>
        <w:rPr>
          <w:rFonts w:ascii="Arial" w:hAnsi="Arial" w:cs="Arial"/>
          <w:b/>
        </w:rPr>
      </w:pPr>
      <w:proofErr w:type="gramStart"/>
      <w:r w:rsidRPr="00E967E9">
        <w:rPr>
          <w:rFonts w:ascii="Arial" w:hAnsi="Arial" w:cs="Arial"/>
          <w:b/>
        </w:rPr>
        <w:t>p o v o l u j e   v ý j i m k a</w:t>
      </w:r>
      <w:proofErr w:type="gramEnd"/>
    </w:p>
    <w:p w:rsidR="00443491" w:rsidRPr="00E967E9" w:rsidRDefault="00443491" w:rsidP="00B647E3">
      <w:pPr>
        <w:jc w:val="both"/>
        <w:rPr>
          <w:rFonts w:ascii="Arial" w:hAnsi="Arial" w:cs="Arial"/>
        </w:rPr>
      </w:pPr>
      <w:r w:rsidRPr="00E967E9">
        <w:rPr>
          <w:rFonts w:ascii="Arial" w:hAnsi="Arial" w:cs="Arial"/>
        </w:rPr>
        <w:t xml:space="preserve">ze zákazu dle § 26 odst. 1 písm. c) zákona, tedy ze zákazu vjíždět a setrvávat s motorovými vozidly na území chráněných krajinných oblastí, mimo silnice a místní komunikace a místa vyhrazená se souhlasem orgánu ochrany přírody, z důvodu servisních prací na zařízeních rádiové sítě PEGAS Integrovaného záchranného systému na území těchto chráněných krajinných oblastí (dále jen „CHKO“): </w:t>
      </w:r>
    </w:p>
    <w:p w:rsidR="00443491" w:rsidRPr="00E967E9" w:rsidRDefault="00443491" w:rsidP="00B647E3">
      <w:pPr>
        <w:spacing w:after="0"/>
        <w:jc w:val="both"/>
        <w:rPr>
          <w:rFonts w:ascii="Arial" w:hAnsi="Arial" w:cs="Arial"/>
        </w:rPr>
      </w:pPr>
      <w:r w:rsidRPr="00E967E9">
        <w:rPr>
          <w:rFonts w:ascii="Arial" w:hAnsi="Arial" w:cs="Arial"/>
        </w:rPr>
        <w:t xml:space="preserve">- CHKO Beskydy,  </w:t>
      </w:r>
    </w:p>
    <w:p w:rsidR="00443491" w:rsidRPr="00E967E9" w:rsidRDefault="00443491" w:rsidP="00B647E3">
      <w:pPr>
        <w:spacing w:after="0"/>
        <w:jc w:val="both"/>
        <w:rPr>
          <w:rFonts w:ascii="Arial" w:hAnsi="Arial" w:cs="Arial"/>
        </w:rPr>
      </w:pPr>
      <w:r w:rsidRPr="00E967E9">
        <w:rPr>
          <w:rFonts w:ascii="Arial" w:hAnsi="Arial" w:cs="Arial"/>
        </w:rPr>
        <w:t xml:space="preserve">- CHKO Bílé Karpaty,  </w:t>
      </w:r>
    </w:p>
    <w:p w:rsidR="00443491" w:rsidRPr="00E967E9" w:rsidRDefault="00443491" w:rsidP="00B647E3">
      <w:pPr>
        <w:spacing w:after="0"/>
        <w:jc w:val="both"/>
        <w:rPr>
          <w:rFonts w:ascii="Arial" w:hAnsi="Arial" w:cs="Arial"/>
        </w:rPr>
      </w:pPr>
      <w:r w:rsidRPr="00E967E9">
        <w:rPr>
          <w:rFonts w:ascii="Arial" w:hAnsi="Arial" w:cs="Arial"/>
        </w:rPr>
        <w:t xml:space="preserve">- CHKO Blanský les,  </w:t>
      </w:r>
    </w:p>
    <w:p w:rsidR="00443491" w:rsidRPr="00E967E9" w:rsidRDefault="00443491" w:rsidP="00B647E3">
      <w:pPr>
        <w:spacing w:after="0"/>
        <w:jc w:val="both"/>
        <w:rPr>
          <w:rFonts w:ascii="Arial" w:hAnsi="Arial" w:cs="Arial"/>
        </w:rPr>
      </w:pPr>
      <w:r w:rsidRPr="00E967E9">
        <w:rPr>
          <w:rFonts w:ascii="Arial" w:hAnsi="Arial" w:cs="Arial"/>
        </w:rPr>
        <w:t xml:space="preserve">- CHKO Brdy,  </w:t>
      </w:r>
    </w:p>
    <w:p w:rsidR="00443491" w:rsidRPr="00E967E9" w:rsidRDefault="00443491" w:rsidP="00B647E3">
      <w:pPr>
        <w:spacing w:after="0"/>
        <w:jc w:val="both"/>
        <w:rPr>
          <w:rFonts w:ascii="Arial" w:hAnsi="Arial" w:cs="Arial"/>
        </w:rPr>
      </w:pPr>
      <w:r w:rsidRPr="00E967E9">
        <w:rPr>
          <w:rFonts w:ascii="Arial" w:hAnsi="Arial" w:cs="Arial"/>
        </w:rPr>
        <w:t xml:space="preserve">- CHKO Broumovsko,  </w:t>
      </w:r>
    </w:p>
    <w:p w:rsidR="00443491" w:rsidRPr="00E967E9" w:rsidRDefault="00443491" w:rsidP="00B647E3">
      <w:pPr>
        <w:spacing w:after="0"/>
        <w:jc w:val="both"/>
        <w:rPr>
          <w:rFonts w:ascii="Arial" w:hAnsi="Arial" w:cs="Arial"/>
        </w:rPr>
      </w:pPr>
      <w:r w:rsidRPr="00E967E9">
        <w:rPr>
          <w:rFonts w:ascii="Arial" w:hAnsi="Arial" w:cs="Arial"/>
        </w:rPr>
        <w:t xml:space="preserve">- CHKO České středohoří,  </w:t>
      </w:r>
    </w:p>
    <w:p w:rsidR="00443491" w:rsidRPr="00E967E9" w:rsidRDefault="00443491" w:rsidP="00B647E3">
      <w:pPr>
        <w:spacing w:after="0"/>
        <w:jc w:val="both"/>
        <w:rPr>
          <w:rFonts w:ascii="Arial" w:hAnsi="Arial" w:cs="Arial"/>
        </w:rPr>
      </w:pPr>
      <w:r w:rsidRPr="00E967E9">
        <w:rPr>
          <w:rFonts w:ascii="Arial" w:hAnsi="Arial" w:cs="Arial"/>
        </w:rPr>
        <w:t xml:space="preserve">- CHKO Český kras,  </w:t>
      </w:r>
    </w:p>
    <w:p w:rsidR="00443491" w:rsidRPr="00E967E9" w:rsidRDefault="00443491" w:rsidP="00B647E3">
      <w:pPr>
        <w:spacing w:after="0"/>
        <w:jc w:val="both"/>
        <w:rPr>
          <w:rFonts w:ascii="Arial" w:hAnsi="Arial" w:cs="Arial"/>
        </w:rPr>
      </w:pPr>
      <w:r w:rsidRPr="00E967E9">
        <w:rPr>
          <w:rFonts w:ascii="Arial" w:hAnsi="Arial" w:cs="Arial"/>
        </w:rPr>
        <w:t xml:space="preserve">- CHKO Český les,  </w:t>
      </w:r>
    </w:p>
    <w:p w:rsidR="00443491" w:rsidRPr="00E967E9" w:rsidRDefault="00443491" w:rsidP="00B647E3">
      <w:pPr>
        <w:spacing w:after="0"/>
        <w:jc w:val="both"/>
        <w:rPr>
          <w:rFonts w:ascii="Arial" w:hAnsi="Arial" w:cs="Arial"/>
        </w:rPr>
      </w:pPr>
      <w:r w:rsidRPr="00E967E9">
        <w:rPr>
          <w:rFonts w:ascii="Arial" w:hAnsi="Arial" w:cs="Arial"/>
        </w:rPr>
        <w:t xml:space="preserve">- CHKO Český ráj,  </w:t>
      </w:r>
    </w:p>
    <w:p w:rsidR="00443491" w:rsidRPr="00E967E9" w:rsidRDefault="00443491" w:rsidP="00B647E3">
      <w:pPr>
        <w:spacing w:after="0"/>
        <w:jc w:val="both"/>
        <w:rPr>
          <w:rFonts w:ascii="Arial" w:hAnsi="Arial" w:cs="Arial"/>
        </w:rPr>
      </w:pPr>
      <w:r w:rsidRPr="00E967E9">
        <w:rPr>
          <w:rFonts w:ascii="Arial" w:hAnsi="Arial" w:cs="Arial"/>
        </w:rPr>
        <w:t xml:space="preserve">- CHKO Kokořínsko - Máchův kraj,  </w:t>
      </w:r>
    </w:p>
    <w:p w:rsidR="00443491" w:rsidRPr="00E967E9" w:rsidRDefault="00443491" w:rsidP="00B647E3">
      <w:pPr>
        <w:spacing w:after="0"/>
        <w:jc w:val="both"/>
        <w:rPr>
          <w:rFonts w:ascii="Arial" w:hAnsi="Arial" w:cs="Arial"/>
        </w:rPr>
      </w:pPr>
      <w:r w:rsidRPr="00E967E9">
        <w:rPr>
          <w:rFonts w:ascii="Arial" w:hAnsi="Arial" w:cs="Arial"/>
        </w:rPr>
        <w:lastRenderedPageBreak/>
        <w:t xml:space="preserve">- CHKO Křivoklátsko,  </w:t>
      </w:r>
    </w:p>
    <w:p w:rsidR="00443491" w:rsidRPr="00E967E9" w:rsidRDefault="00443491" w:rsidP="00B647E3">
      <w:pPr>
        <w:spacing w:after="0"/>
        <w:jc w:val="both"/>
        <w:rPr>
          <w:rFonts w:ascii="Arial" w:hAnsi="Arial" w:cs="Arial"/>
        </w:rPr>
      </w:pPr>
      <w:r w:rsidRPr="00E967E9">
        <w:rPr>
          <w:rFonts w:ascii="Arial" w:hAnsi="Arial" w:cs="Arial"/>
        </w:rPr>
        <w:t xml:space="preserve">- CHKO Lužické hory,  </w:t>
      </w:r>
    </w:p>
    <w:p w:rsidR="00443491" w:rsidRPr="00E967E9" w:rsidRDefault="00443491" w:rsidP="00B647E3">
      <w:pPr>
        <w:spacing w:after="0"/>
        <w:jc w:val="both"/>
        <w:rPr>
          <w:rFonts w:ascii="Arial" w:hAnsi="Arial" w:cs="Arial"/>
        </w:rPr>
      </w:pPr>
      <w:r w:rsidRPr="00E967E9">
        <w:rPr>
          <w:rFonts w:ascii="Arial" w:hAnsi="Arial" w:cs="Arial"/>
        </w:rPr>
        <w:t xml:space="preserve">- CHKO Moravský kras,  </w:t>
      </w:r>
    </w:p>
    <w:p w:rsidR="00443491" w:rsidRPr="00E967E9" w:rsidRDefault="00443491" w:rsidP="00B647E3">
      <w:pPr>
        <w:spacing w:after="0"/>
        <w:jc w:val="both"/>
        <w:rPr>
          <w:rFonts w:ascii="Arial" w:hAnsi="Arial" w:cs="Arial"/>
        </w:rPr>
      </w:pPr>
      <w:r w:rsidRPr="00E967E9">
        <w:rPr>
          <w:rFonts w:ascii="Arial" w:hAnsi="Arial" w:cs="Arial"/>
        </w:rPr>
        <w:t xml:space="preserve">- CHKO Orlické hory,  </w:t>
      </w:r>
    </w:p>
    <w:p w:rsidR="00443491" w:rsidRPr="00E967E9" w:rsidRDefault="00443491" w:rsidP="00B647E3">
      <w:pPr>
        <w:spacing w:after="0"/>
        <w:jc w:val="both"/>
        <w:rPr>
          <w:rFonts w:ascii="Arial" w:hAnsi="Arial" w:cs="Arial"/>
        </w:rPr>
      </w:pPr>
      <w:r w:rsidRPr="00E967E9">
        <w:rPr>
          <w:rFonts w:ascii="Arial" w:hAnsi="Arial" w:cs="Arial"/>
        </w:rPr>
        <w:t xml:space="preserve">- CHKO Pálava,  </w:t>
      </w:r>
    </w:p>
    <w:p w:rsidR="00443491" w:rsidRPr="00E967E9" w:rsidRDefault="00443491" w:rsidP="00B647E3">
      <w:pPr>
        <w:spacing w:after="0"/>
        <w:jc w:val="both"/>
        <w:rPr>
          <w:rFonts w:ascii="Arial" w:hAnsi="Arial" w:cs="Arial"/>
        </w:rPr>
      </w:pPr>
      <w:r w:rsidRPr="00E967E9">
        <w:rPr>
          <w:rFonts w:ascii="Arial" w:hAnsi="Arial" w:cs="Arial"/>
        </w:rPr>
        <w:t xml:space="preserve">- CHKO Slavkovský les,  </w:t>
      </w:r>
    </w:p>
    <w:p w:rsidR="00443491" w:rsidRPr="00E967E9" w:rsidRDefault="00443491" w:rsidP="00B647E3">
      <w:pPr>
        <w:spacing w:after="0"/>
        <w:jc w:val="both"/>
        <w:rPr>
          <w:rFonts w:ascii="Arial" w:hAnsi="Arial" w:cs="Arial"/>
        </w:rPr>
      </w:pPr>
      <w:r w:rsidRPr="00E967E9">
        <w:rPr>
          <w:rFonts w:ascii="Arial" w:hAnsi="Arial" w:cs="Arial"/>
        </w:rPr>
        <w:t xml:space="preserve">- CHKO Třeboňsko, </w:t>
      </w:r>
    </w:p>
    <w:p w:rsidR="00443491" w:rsidRPr="00E967E9" w:rsidRDefault="00443491" w:rsidP="00B647E3">
      <w:pPr>
        <w:spacing w:after="0"/>
        <w:jc w:val="both"/>
        <w:rPr>
          <w:rFonts w:ascii="Arial" w:hAnsi="Arial" w:cs="Arial"/>
        </w:rPr>
      </w:pPr>
      <w:r w:rsidRPr="00E967E9">
        <w:rPr>
          <w:rFonts w:ascii="Arial" w:hAnsi="Arial" w:cs="Arial"/>
        </w:rPr>
        <w:t>- CHKO Žďárské vrchy.</w:t>
      </w:r>
    </w:p>
    <w:p w:rsidR="00443491" w:rsidRPr="00E967E9" w:rsidRDefault="00443491" w:rsidP="00B647E3">
      <w:pPr>
        <w:spacing w:after="0"/>
        <w:jc w:val="both"/>
        <w:rPr>
          <w:rFonts w:ascii="Arial" w:hAnsi="Arial" w:cs="Arial"/>
        </w:rPr>
      </w:pPr>
    </w:p>
    <w:p w:rsidR="00AD0A20" w:rsidRPr="00E967E9" w:rsidRDefault="00AD0A20" w:rsidP="00B647E3">
      <w:pPr>
        <w:spacing w:after="0"/>
        <w:jc w:val="both"/>
        <w:rPr>
          <w:rFonts w:ascii="Arial" w:hAnsi="Arial" w:cs="Arial"/>
        </w:rPr>
      </w:pPr>
    </w:p>
    <w:p w:rsidR="00443491" w:rsidRPr="00E967E9" w:rsidRDefault="00DB7FDE" w:rsidP="00B647E3">
      <w:pPr>
        <w:spacing w:after="0"/>
        <w:jc w:val="center"/>
        <w:rPr>
          <w:rFonts w:ascii="Arial" w:hAnsi="Arial" w:cs="Arial"/>
          <w:b/>
        </w:rPr>
      </w:pPr>
      <w:r w:rsidRPr="00E967E9">
        <w:rPr>
          <w:rFonts w:ascii="Arial" w:hAnsi="Arial" w:cs="Arial"/>
          <w:b/>
        </w:rPr>
        <w:t>II</w:t>
      </w:r>
      <w:r w:rsidR="00443491" w:rsidRPr="00E967E9">
        <w:rPr>
          <w:rFonts w:ascii="Arial" w:hAnsi="Arial" w:cs="Arial"/>
          <w:b/>
        </w:rPr>
        <w:t>.</w:t>
      </w:r>
    </w:p>
    <w:p w:rsidR="00443491" w:rsidRPr="00E967E9" w:rsidRDefault="00443491" w:rsidP="00B647E3">
      <w:pPr>
        <w:spacing w:after="0"/>
        <w:jc w:val="center"/>
        <w:rPr>
          <w:rFonts w:ascii="Arial" w:hAnsi="Arial" w:cs="Arial"/>
          <w:b/>
        </w:rPr>
      </w:pPr>
    </w:p>
    <w:p w:rsidR="00443491" w:rsidRPr="00E967E9" w:rsidRDefault="00443491" w:rsidP="00B647E3">
      <w:pPr>
        <w:spacing w:after="0"/>
        <w:jc w:val="both"/>
        <w:rPr>
          <w:rFonts w:ascii="Arial" w:hAnsi="Arial" w:cs="Arial"/>
        </w:rPr>
      </w:pPr>
      <w:r w:rsidRPr="00E967E9">
        <w:rPr>
          <w:rFonts w:ascii="Arial" w:hAnsi="Arial" w:cs="Arial"/>
        </w:rPr>
        <w:t xml:space="preserve">Podle ustanovení § 43 odst. 1 zákona se žadateli  </w:t>
      </w:r>
    </w:p>
    <w:p w:rsidR="00443491" w:rsidRPr="00E967E9" w:rsidRDefault="00443491" w:rsidP="00B647E3">
      <w:pPr>
        <w:spacing w:after="0"/>
        <w:jc w:val="both"/>
        <w:rPr>
          <w:rFonts w:ascii="Arial" w:hAnsi="Arial" w:cs="Arial"/>
        </w:rPr>
      </w:pPr>
    </w:p>
    <w:p w:rsidR="00443491" w:rsidRPr="00E967E9" w:rsidRDefault="00443491" w:rsidP="00B647E3">
      <w:pPr>
        <w:spacing w:after="0"/>
        <w:jc w:val="center"/>
        <w:rPr>
          <w:rFonts w:ascii="Arial" w:hAnsi="Arial" w:cs="Arial"/>
          <w:b/>
        </w:rPr>
      </w:pPr>
      <w:proofErr w:type="gramStart"/>
      <w:r w:rsidRPr="00E967E9">
        <w:rPr>
          <w:rFonts w:ascii="Arial" w:hAnsi="Arial" w:cs="Arial"/>
          <w:b/>
        </w:rPr>
        <w:t xml:space="preserve">p o v o l </w:t>
      </w:r>
      <w:r w:rsidR="00422837" w:rsidRPr="00E967E9">
        <w:rPr>
          <w:rFonts w:ascii="Arial" w:hAnsi="Arial" w:cs="Arial"/>
          <w:b/>
        </w:rPr>
        <w:t xml:space="preserve">u j e   </w:t>
      </w:r>
      <w:r w:rsidRPr="00E967E9">
        <w:rPr>
          <w:rFonts w:ascii="Arial" w:hAnsi="Arial" w:cs="Arial"/>
          <w:b/>
        </w:rPr>
        <w:t>v ý j i m k a</w:t>
      </w:r>
      <w:proofErr w:type="gramEnd"/>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ze zákazu dle § 29 písm. d) zákona vstupovat a vjíždět mimo cesty vyznačené se souhlasem orgánu ochrany přírody a ze zákazu dle § 29 písm. h) zákona vjíždět motorovými vozidly na území národní přírodní rezervace (dále jen „NPR“) Tabulová. </w:t>
      </w:r>
    </w:p>
    <w:p w:rsidR="00AD0A20" w:rsidRPr="00E967E9" w:rsidRDefault="00AD0A20" w:rsidP="00B647E3">
      <w:pPr>
        <w:spacing w:after="0"/>
        <w:jc w:val="both"/>
        <w:rPr>
          <w:rFonts w:ascii="Arial" w:hAnsi="Arial" w:cs="Arial"/>
        </w:rPr>
      </w:pPr>
    </w:p>
    <w:p w:rsidR="00443491" w:rsidRPr="00E967E9" w:rsidRDefault="00443491" w:rsidP="00B647E3">
      <w:pPr>
        <w:spacing w:after="0"/>
        <w:jc w:val="both"/>
        <w:rPr>
          <w:rFonts w:ascii="Arial" w:hAnsi="Arial" w:cs="Arial"/>
        </w:rPr>
      </w:pPr>
    </w:p>
    <w:p w:rsidR="00443491" w:rsidRPr="00E967E9" w:rsidRDefault="00DB7FDE" w:rsidP="00B647E3">
      <w:pPr>
        <w:spacing w:after="0"/>
        <w:jc w:val="center"/>
        <w:rPr>
          <w:rFonts w:ascii="Arial" w:hAnsi="Arial" w:cs="Arial"/>
          <w:b/>
        </w:rPr>
      </w:pPr>
      <w:r w:rsidRPr="00E967E9">
        <w:rPr>
          <w:rFonts w:ascii="Arial" w:hAnsi="Arial" w:cs="Arial"/>
          <w:b/>
        </w:rPr>
        <w:t>III</w:t>
      </w:r>
      <w:r w:rsidR="00443491" w:rsidRPr="00E967E9">
        <w:rPr>
          <w:rFonts w:ascii="Arial" w:hAnsi="Arial" w:cs="Arial"/>
          <w:b/>
        </w:rPr>
        <w:t>.</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Podle ustanovení § 44 odst. 4 zákona se žadateli </w:t>
      </w:r>
    </w:p>
    <w:p w:rsidR="00443491" w:rsidRPr="00E967E9" w:rsidRDefault="00443491" w:rsidP="00B647E3">
      <w:pPr>
        <w:spacing w:after="0"/>
        <w:jc w:val="both"/>
        <w:rPr>
          <w:rFonts w:ascii="Arial" w:hAnsi="Arial" w:cs="Arial"/>
        </w:rPr>
      </w:pPr>
    </w:p>
    <w:p w:rsidR="00443491" w:rsidRPr="00E967E9" w:rsidRDefault="00443491" w:rsidP="00422837">
      <w:pPr>
        <w:spacing w:after="0"/>
        <w:jc w:val="center"/>
        <w:rPr>
          <w:rFonts w:ascii="Arial" w:hAnsi="Arial" w:cs="Arial"/>
          <w:b/>
        </w:rPr>
      </w:pPr>
      <w:proofErr w:type="gramStart"/>
      <w:r w:rsidRPr="00E967E9">
        <w:rPr>
          <w:rFonts w:ascii="Arial" w:hAnsi="Arial" w:cs="Arial"/>
          <w:b/>
        </w:rPr>
        <w:t>u d ě l u j e</w:t>
      </w:r>
      <w:r w:rsidR="00422837" w:rsidRPr="00E967E9">
        <w:rPr>
          <w:rFonts w:ascii="Arial" w:hAnsi="Arial" w:cs="Arial"/>
          <w:b/>
        </w:rPr>
        <w:t xml:space="preserve">   </w:t>
      </w:r>
      <w:r w:rsidR="00DB3853" w:rsidRPr="00E967E9">
        <w:rPr>
          <w:rFonts w:ascii="Arial" w:hAnsi="Arial" w:cs="Arial"/>
          <w:b/>
          <w:spacing w:val="60"/>
        </w:rPr>
        <w:t>předchozí</w:t>
      </w:r>
      <w:proofErr w:type="gramEnd"/>
      <w:r w:rsidR="00422837" w:rsidRPr="00E967E9">
        <w:rPr>
          <w:rFonts w:ascii="Arial" w:hAnsi="Arial" w:cs="Arial"/>
          <w:b/>
          <w:spacing w:val="60"/>
        </w:rPr>
        <w:t xml:space="preserve"> </w:t>
      </w:r>
      <w:r w:rsidR="00422837" w:rsidRPr="00E967E9">
        <w:rPr>
          <w:rFonts w:ascii="Arial" w:hAnsi="Arial" w:cs="Arial"/>
          <w:b/>
        </w:rPr>
        <w:t xml:space="preserve"> </w:t>
      </w:r>
      <w:r w:rsidRPr="00E967E9">
        <w:rPr>
          <w:rFonts w:ascii="Arial" w:hAnsi="Arial" w:cs="Arial"/>
          <w:b/>
        </w:rPr>
        <w:t>s o u h l a s</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k vjíždění, zastavování a stání motorovými vozidly na území Přírodní rezervace (dále jen „PR”) Podhorní vrch, což je činnost zakázaná v bližších ochranných podmínkách PR Podhorní vrch a jejího ochranného pásma uvedená v </w:t>
      </w:r>
      <w:proofErr w:type="spellStart"/>
      <w:r w:rsidRPr="00E967E9">
        <w:rPr>
          <w:rFonts w:ascii="Arial" w:hAnsi="Arial" w:cs="Arial"/>
        </w:rPr>
        <w:t>ust</w:t>
      </w:r>
      <w:proofErr w:type="spellEnd"/>
      <w:r w:rsidRPr="00E967E9">
        <w:rPr>
          <w:rFonts w:ascii="Arial" w:hAnsi="Arial" w:cs="Arial"/>
        </w:rPr>
        <w:t xml:space="preserve">. </w:t>
      </w:r>
      <w:proofErr w:type="gramStart"/>
      <w:r w:rsidRPr="00E967E9">
        <w:rPr>
          <w:rFonts w:ascii="Arial" w:hAnsi="Arial" w:cs="Arial"/>
        </w:rPr>
        <w:t>čl.</w:t>
      </w:r>
      <w:proofErr w:type="gramEnd"/>
      <w:r w:rsidRPr="00E967E9">
        <w:rPr>
          <w:rFonts w:ascii="Arial" w:hAnsi="Arial" w:cs="Arial"/>
        </w:rPr>
        <w:t xml:space="preserve"> 3 odst. 1 písm. f) a čl. 4 odst. 2 písm. c) vyhlášky č. 5/1997, Správy chráněné krajinné oblasti Slavkovský les, o zřízení přírodní rezervace Podhorní vrch, v platném znění (dále jen „Vyhláška”). </w:t>
      </w:r>
    </w:p>
    <w:p w:rsidR="00CE5BA4" w:rsidRPr="00E967E9" w:rsidRDefault="00CE5BA4" w:rsidP="00B647E3">
      <w:pPr>
        <w:spacing w:after="0"/>
        <w:jc w:val="both"/>
        <w:rPr>
          <w:rFonts w:ascii="Arial" w:hAnsi="Arial" w:cs="Arial"/>
        </w:rPr>
      </w:pP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b/>
        </w:rPr>
      </w:pPr>
      <w:r w:rsidRPr="00E967E9">
        <w:rPr>
          <w:rFonts w:ascii="Arial" w:hAnsi="Arial" w:cs="Arial"/>
          <w:b/>
        </w:rPr>
        <w:t xml:space="preserve">Výjimky jsou povoleny a </w:t>
      </w:r>
      <w:r w:rsidR="00422837" w:rsidRPr="00E967E9">
        <w:rPr>
          <w:rFonts w:ascii="Arial" w:hAnsi="Arial" w:cs="Arial"/>
          <w:b/>
        </w:rPr>
        <w:t xml:space="preserve">předchozí </w:t>
      </w:r>
      <w:r w:rsidRPr="00E967E9">
        <w:rPr>
          <w:rFonts w:ascii="Arial" w:hAnsi="Arial" w:cs="Arial"/>
          <w:b/>
        </w:rPr>
        <w:t xml:space="preserve">souhlas udělen za těchto podmínek:  </w:t>
      </w:r>
    </w:p>
    <w:p w:rsidR="00443491" w:rsidRPr="00E967E9" w:rsidRDefault="00443491" w:rsidP="00B647E3">
      <w:pPr>
        <w:spacing w:after="0"/>
        <w:jc w:val="both"/>
        <w:rPr>
          <w:rFonts w:ascii="Arial" w:hAnsi="Arial" w:cs="Arial"/>
        </w:rPr>
      </w:pPr>
    </w:p>
    <w:p w:rsidR="00BC2FC8" w:rsidRPr="00E967E9" w:rsidRDefault="00BC2FC8" w:rsidP="00BC2FC8">
      <w:pPr>
        <w:spacing w:after="0"/>
        <w:jc w:val="both"/>
        <w:rPr>
          <w:rFonts w:ascii="Arial" w:hAnsi="Arial" w:cs="Arial"/>
        </w:rPr>
      </w:pPr>
      <w:r w:rsidRPr="00E967E9">
        <w:rPr>
          <w:rFonts w:ascii="Arial" w:hAnsi="Arial" w:cs="Arial"/>
        </w:rPr>
        <w:t xml:space="preserve">1. </w:t>
      </w:r>
      <w:r w:rsidR="00443491" w:rsidRPr="00E967E9">
        <w:rPr>
          <w:rFonts w:ascii="Arial" w:hAnsi="Arial" w:cs="Arial"/>
        </w:rPr>
        <w:t xml:space="preserve">Při pohybu v územích uvedených v příloze č. 1 (dále jen „předmětná ZCHÚ“) bude maximálně šetřeno dochované přírodní prostředí. </w:t>
      </w:r>
    </w:p>
    <w:p w:rsidR="00BC2FC8" w:rsidRPr="00E967E9" w:rsidRDefault="00BC2FC8" w:rsidP="00BC2FC8">
      <w:pPr>
        <w:spacing w:after="0"/>
        <w:jc w:val="both"/>
        <w:rPr>
          <w:rFonts w:ascii="Arial" w:hAnsi="Arial" w:cs="Arial"/>
        </w:rPr>
      </w:pPr>
    </w:p>
    <w:p w:rsidR="00BC2FC8" w:rsidRPr="00E967E9" w:rsidRDefault="00443491" w:rsidP="00BC2FC8">
      <w:pPr>
        <w:jc w:val="both"/>
        <w:rPr>
          <w:rFonts w:ascii="Arial" w:hAnsi="Arial" w:cs="Arial"/>
        </w:rPr>
      </w:pPr>
      <w:r w:rsidRPr="00E967E9">
        <w:rPr>
          <w:rFonts w:ascii="Arial" w:hAnsi="Arial" w:cs="Arial"/>
        </w:rPr>
        <w:t>2. Ke vstupu a vjezdu do předmětných ZCHÚ jsou na základě tohoto rozhodnutí oprávněny osoby a vozidla žadatele. Osoby musí být zároveň vybaveny dokladem umožňujícím jejich identifikaci (např. občansk</w:t>
      </w:r>
      <w:r w:rsidR="00481B1E">
        <w:rPr>
          <w:rFonts w:ascii="Arial" w:hAnsi="Arial" w:cs="Arial"/>
        </w:rPr>
        <w:t xml:space="preserve">ý, řidičský či služební průkaz) a kopií tohoto rozhodnutí. </w:t>
      </w:r>
      <w:r w:rsidR="007127CB" w:rsidRPr="00E967E9">
        <w:rPr>
          <w:rFonts w:ascii="Arial" w:hAnsi="Arial" w:cs="Arial"/>
        </w:rPr>
        <w:t>Vozidla</w:t>
      </w:r>
      <w:r w:rsidR="00735E70" w:rsidRPr="00E967E9">
        <w:rPr>
          <w:rFonts w:ascii="Arial" w:hAnsi="Arial" w:cs="Arial"/>
        </w:rPr>
        <w:t xml:space="preserve"> žadatele</w:t>
      </w:r>
      <w:r w:rsidR="007127CB" w:rsidRPr="00E967E9">
        <w:rPr>
          <w:rFonts w:ascii="Arial" w:hAnsi="Arial" w:cs="Arial"/>
        </w:rPr>
        <w:t xml:space="preserve"> </w:t>
      </w:r>
      <w:r w:rsidR="00AD0696" w:rsidRPr="00E967E9">
        <w:rPr>
          <w:rFonts w:ascii="Arial" w:hAnsi="Arial" w:cs="Arial"/>
        </w:rPr>
        <w:t xml:space="preserve">musí být zároveň </w:t>
      </w:r>
      <w:r w:rsidR="007127CB" w:rsidRPr="00E967E9">
        <w:rPr>
          <w:rFonts w:ascii="Arial" w:hAnsi="Arial" w:cs="Arial"/>
        </w:rPr>
        <w:t>viditelně označena</w:t>
      </w:r>
      <w:r w:rsidR="00735E70" w:rsidRPr="00E967E9">
        <w:rPr>
          <w:rFonts w:ascii="Arial" w:hAnsi="Arial" w:cs="Arial"/>
        </w:rPr>
        <w:t xml:space="preserve">, a to buď firemním polepem na vozidle, nebo identifikačním lístkem </w:t>
      </w:r>
      <w:r w:rsidR="007127CB" w:rsidRPr="00E967E9">
        <w:rPr>
          <w:rFonts w:ascii="Arial" w:hAnsi="Arial" w:cs="Arial"/>
        </w:rPr>
        <w:t>umístěn</w:t>
      </w:r>
      <w:r w:rsidR="00735E70" w:rsidRPr="00E967E9">
        <w:rPr>
          <w:rFonts w:ascii="Arial" w:hAnsi="Arial" w:cs="Arial"/>
        </w:rPr>
        <w:t>ým</w:t>
      </w:r>
      <w:r w:rsidR="007127CB" w:rsidRPr="00E967E9">
        <w:rPr>
          <w:rFonts w:ascii="Arial" w:hAnsi="Arial" w:cs="Arial"/>
        </w:rPr>
        <w:t xml:space="preserve"> viditelně za před</w:t>
      </w:r>
      <w:r w:rsidR="00735E70" w:rsidRPr="00E967E9">
        <w:rPr>
          <w:rFonts w:ascii="Arial" w:hAnsi="Arial" w:cs="Arial"/>
        </w:rPr>
        <w:t>ním sklem vozidla, tak, aby byl čitelný</w:t>
      </w:r>
      <w:r w:rsidR="007127CB" w:rsidRPr="00E967E9">
        <w:rPr>
          <w:rFonts w:ascii="Arial" w:hAnsi="Arial" w:cs="Arial"/>
        </w:rPr>
        <w:t xml:space="preserve"> z vnější strany, obsahující</w:t>
      </w:r>
      <w:r w:rsidR="003238F3">
        <w:rPr>
          <w:rFonts w:ascii="Arial" w:hAnsi="Arial" w:cs="Arial"/>
        </w:rPr>
        <w:t>m</w:t>
      </w:r>
      <w:r w:rsidR="007127CB" w:rsidRPr="00E967E9">
        <w:rPr>
          <w:rFonts w:ascii="Arial" w:hAnsi="Arial" w:cs="Arial"/>
        </w:rPr>
        <w:t xml:space="preserve"> název žadatele, identifikační číslo</w:t>
      </w:r>
      <w:r w:rsidR="00F22CC7">
        <w:rPr>
          <w:rFonts w:ascii="Arial" w:hAnsi="Arial" w:cs="Arial"/>
        </w:rPr>
        <w:t xml:space="preserve"> žadatele</w:t>
      </w:r>
      <w:r w:rsidR="007127CB" w:rsidRPr="00E967E9">
        <w:rPr>
          <w:rFonts w:ascii="Arial" w:hAnsi="Arial" w:cs="Arial"/>
        </w:rPr>
        <w:t xml:space="preserve"> (IČO), adresu sídla a telefonický kontakt na žadatele.</w:t>
      </w:r>
    </w:p>
    <w:p w:rsidR="007127CB" w:rsidRDefault="00443491" w:rsidP="00BC2FC8">
      <w:pPr>
        <w:jc w:val="both"/>
        <w:rPr>
          <w:rFonts w:ascii="Arial" w:hAnsi="Arial" w:cs="Arial"/>
        </w:rPr>
      </w:pPr>
      <w:r w:rsidRPr="00E967E9">
        <w:rPr>
          <w:rFonts w:ascii="Arial" w:hAnsi="Arial" w:cs="Arial"/>
        </w:rPr>
        <w:lastRenderedPageBreak/>
        <w:t>3. Každá návštěva</w:t>
      </w:r>
      <w:r w:rsidR="00735E70" w:rsidRPr="00E967E9">
        <w:rPr>
          <w:rFonts w:ascii="Arial" w:hAnsi="Arial" w:cs="Arial"/>
        </w:rPr>
        <w:t xml:space="preserve"> </w:t>
      </w:r>
      <w:r w:rsidRPr="00E967E9">
        <w:rPr>
          <w:rFonts w:ascii="Arial" w:hAnsi="Arial" w:cs="Arial"/>
        </w:rPr>
        <w:t>předmětných ZCHÚ bude oznámena</w:t>
      </w:r>
      <w:r w:rsidR="00735E70" w:rsidRPr="00E967E9">
        <w:rPr>
          <w:rFonts w:ascii="Arial" w:hAnsi="Arial" w:cs="Arial"/>
        </w:rPr>
        <w:t xml:space="preserve"> (jména osob</w:t>
      </w:r>
      <w:r w:rsidR="00811D07" w:rsidRPr="00E967E9">
        <w:rPr>
          <w:rFonts w:ascii="Arial" w:hAnsi="Arial" w:cs="Arial"/>
        </w:rPr>
        <w:t xml:space="preserve"> vykonávajících servis</w:t>
      </w:r>
      <w:r w:rsidR="00735E70" w:rsidRPr="00E967E9">
        <w:rPr>
          <w:rFonts w:ascii="Arial" w:hAnsi="Arial" w:cs="Arial"/>
        </w:rPr>
        <w:t>)</w:t>
      </w:r>
      <w:r w:rsidRPr="00E967E9">
        <w:rPr>
          <w:rFonts w:ascii="Arial" w:hAnsi="Arial" w:cs="Arial"/>
        </w:rPr>
        <w:t xml:space="preserve"> minimálně 3 pracovní dny předem telefonicky a následně i písemně na e-mail kontaktní osobě Agentury pro dané území, v případě jejich nedostupnosti na podatelnu příslušného regionálního pracoviště Agentury (viz příloha č. 2). Agentura upozorní žadatele na případné kolize s aktuálními zájmy ochrany přírody, které neumožňují v daném termínu práce provádět (např. na rušení </w:t>
      </w:r>
      <w:r w:rsidR="00811D07" w:rsidRPr="00E967E9">
        <w:rPr>
          <w:rFonts w:ascii="Arial" w:hAnsi="Arial" w:cs="Arial"/>
        </w:rPr>
        <w:t xml:space="preserve">hnízdění </w:t>
      </w:r>
      <w:r w:rsidRPr="00E967E9">
        <w:rPr>
          <w:rFonts w:ascii="Arial" w:hAnsi="Arial" w:cs="Arial"/>
        </w:rPr>
        <w:t>citlivých druhů ptáků apod.). Žadatel je povinen se v takových případech v daném termínu a v daném území zdržet činností povolených touto výjimkou</w:t>
      </w:r>
      <w:r w:rsidR="00811D07" w:rsidRPr="00E967E9">
        <w:rPr>
          <w:rFonts w:ascii="Arial" w:hAnsi="Arial" w:cs="Arial"/>
        </w:rPr>
        <w:t xml:space="preserve"> a udělených tímto </w:t>
      </w:r>
      <w:r w:rsidR="00422837" w:rsidRPr="00E967E9">
        <w:rPr>
          <w:rFonts w:ascii="Arial" w:hAnsi="Arial" w:cs="Arial"/>
        </w:rPr>
        <w:t xml:space="preserve">předchozím </w:t>
      </w:r>
      <w:r w:rsidR="00811D07" w:rsidRPr="00E967E9">
        <w:rPr>
          <w:rFonts w:ascii="Arial" w:hAnsi="Arial" w:cs="Arial"/>
        </w:rPr>
        <w:t>souhlasem</w:t>
      </w:r>
      <w:r w:rsidRPr="00E967E9">
        <w:rPr>
          <w:rFonts w:ascii="Arial" w:hAnsi="Arial" w:cs="Arial"/>
        </w:rPr>
        <w:t>.</w:t>
      </w:r>
    </w:p>
    <w:p w:rsidR="00443491" w:rsidRPr="00E967E9" w:rsidRDefault="00361979" w:rsidP="00B647E3">
      <w:pPr>
        <w:spacing w:after="0"/>
        <w:jc w:val="both"/>
        <w:rPr>
          <w:rFonts w:ascii="Arial" w:hAnsi="Arial" w:cs="Arial"/>
        </w:rPr>
      </w:pPr>
      <w:r w:rsidRPr="00E967E9">
        <w:rPr>
          <w:rFonts w:ascii="Arial" w:hAnsi="Arial" w:cs="Arial"/>
        </w:rPr>
        <w:t>4</w:t>
      </w:r>
      <w:r w:rsidR="00443491" w:rsidRPr="00E967E9">
        <w:rPr>
          <w:rFonts w:ascii="Arial" w:hAnsi="Arial" w:cs="Arial"/>
        </w:rPr>
        <w:t xml:space="preserve">. Při pohybu v předmětných ZCHÚ budou dodrženy cíle a jednotlivé trasy tak, jak byly uvedeny v žádosti o </w:t>
      </w:r>
      <w:r w:rsidR="00443491" w:rsidRPr="00332B16">
        <w:rPr>
          <w:rFonts w:ascii="Arial" w:hAnsi="Arial" w:cs="Arial"/>
        </w:rPr>
        <w:t xml:space="preserve">výjimku </w:t>
      </w:r>
      <w:r w:rsidR="00F22CC7" w:rsidRPr="00332B16">
        <w:rPr>
          <w:rFonts w:ascii="Arial" w:hAnsi="Arial" w:cs="Arial"/>
        </w:rPr>
        <w:t>a v odstranění nedostatků</w:t>
      </w:r>
      <w:r w:rsidR="00F22CC7" w:rsidRPr="00E967E9">
        <w:rPr>
          <w:rFonts w:ascii="Arial" w:hAnsi="Arial" w:cs="Arial"/>
        </w:rPr>
        <w:t xml:space="preserve"> </w:t>
      </w:r>
      <w:r w:rsidR="00F22CC7">
        <w:rPr>
          <w:rFonts w:ascii="Arial" w:hAnsi="Arial" w:cs="Arial"/>
        </w:rPr>
        <w:t xml:space="preserve">žádosti </w:t>
      </w:r>
      <w:r w:rsidR="00443491" w:rsidRPr="00E967E9">
        <w:rPr>
          <w:rFonts w:ascii="Arial" w:hAnsi="Arial" w:cs="Arial"/>
        </w:rPr>
        <w:t xml:space="preserve">(viz příloha č. 1). Vjezd motorovými vozidly do předmětných ZCHÚ se povoluje pouze po účelových komunikacích (lesních cestách třídy 1L-3L zakreslených v platných lesnických mapách) a setrvávání motorovými vozidly pouze při okrajích těchto komunikací. Parkování vozidel během servisního zákroku bude na nejbližším možném místě u objektu. Použitá vozidla nebudou vykazovat špatný technický stav, způsobující znečištění přírodního prostředí unikajícími provozními kapalinami automobilů.  </w:t>
      </w:r>
    </w:p>
    <w:p w:rsidR="00B647E3" w:rsidRPr="00E967E9" w:rsidRDefault="00B647E3" w:rsidP="00B647E3">
      <w:pPr>
        <w:spacing w:after="0"/>
        <w:jc w:val="both"/>
        <w:rPr>
          <w:rFonts w:ascii="Arial" w:hAnsi="Arial" w:cs="Arial"/>
        </w:rPr>
      </w:pPr>
    </w:p>
    <w:p w:rsidR="00443491" w:rsidRPr="00E967E9" w:rsidRDefault="00B647E3" w:rsidP="00B647E3">
      <w:pPr>
        <w:spacing w:after="0"/>
        <w:jc w:val="both"/>
        <w:rPr>
          <w:rFonts w:ascii="Arial" w:hAnsi="Arial" w:cs="Arial"/>
        </w:rPr>
      </w:pPr>
      <w:r w:rsidRPr="00E967E9">
        <w:rPr>
          <w:rFonts w:ascii="Arial" w:hAnsi="Arial" w:cs="Arial"/>
        </w:rPr>
        <w:t xml:space="preserve">5. </w:t>
      </w:r>
      <w:r w:rsidR="00443491" w:rsidRPr="00E967E9">
        <w:rPr>
          <w:rFonts w:ascii="Arial" w:hAnsi="Arial" w:cs="Arial"/>
        </w:rPr>
        <w:t xml:space="preserve"> Výjimky a </w:t>
      </w:r>
      <w:r w:rsidR="00422837" w:rsidRPr="00E967E9">
        <w:rPr>
          <w:rFonts w:ascii="Arial" w:hAnsi="Arial" w:cs="Arial"/>
        </w:rPr>
        <w:t xml:space="preserve">předchozí </w:t>
      </w:r>
      <w:r w:rsidR="00443491" w:rsidRPr="00E967E9">
        <w:rPr>
          <w:rFonts w:ascii="Arial" w:hAnsi="Arial" w:cs="Arial"/>
        </w:rPr>
        <w:t>souhlas se povolují do 16. 4. 2031.</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p>
    <w:p w:rsidR="00443491" w:rsidRPr="00E967E9" w:rsidRDefault="00443491" w:rsidP="00B647E3">
      <w:pPr>
        <w:spacing w:after="0"/>
        <w:jc w:val="center"/>
        <w:rPr>
          <w:rFonts w:ascii="Arial" w:hAnsi="Arial" w:cs="Arial"/>
          <w:b/>
        </w:rPr>
      </w:pPr>
      <w:r w:rsidRPr="00E967E9">
        <w:rPr>
          <w:rFonts w:ascii="Arial" w:hAnsi="Arial" w:cs="Arial"/>
          <w:b/>
        </w:rPr>
        <w:t>O D Ů V O D N Ě N Í:</w:t>
      </w:r>
    </w:p>
    <w:p w:rsidR="00443491" w:rsidRPr="00E967E9" w:rsidRDefault="00443491" w:rsidP="00B647E3">
      <w:pPr>
        <w:spacing w:after="0"/>
        <w:jc w:val="both"/>
        <w:rPr>
          <w:rFonts w:ascii="Arial" w:hAnsi="Arial" w:cs="Arial"/>
        </w:rPr>
      </w:pPr>
    </w:p>
    <w:p w:rsidR="00CE5BA4" w:rsidRPr="00E967E9" w:rsidRDefault="00443491" w:rsidP="007713C8">
      <w:pPr>
        <w:spacing w:after="0"/>
        <w:jc w:val="both"/>
        <w:rPr>
          <w:rFonts w:ascii="Arial" w:hAnsi="Arial" w:cs="Arial"/>
        </w:rPr>
      </w:pPr>
      <w:r w:rsidRPr="00E967E9">
        <w:rPr>
          <w:rFonts w:ascii="Arial" w:hAnsi="Arial" w:cs="Arial"/>
        </w:rPr>
        <w:t xml:space="preserve">Agentura obdržela dne </w:t>
      </w:r>
      <w:r w:rsidR="008B5E2D" w:rsidRPr="00E967E9">
        <w:rPr>
          <w:rFonts w:ascii="Arial" w:hAnsi="Arial" w:cs="Arial"/>
        </w:rPr>
        <w:t>29. 01. 2026</w:t>
      </w:r>
      <w:r w:rsidRPr="00E967E9">
        <w:rPr>
          <w:rFonts w:ascii="Arial" w:hAnsi="Arial" w:cs="Arial"/>
        </w:rPr>
        <w:t xml:space="preserve"> žádost žadatele Národní agentura pro komunikační a informační technologie, s. p., se sídlem Kodaňská 1441/46, 101 00 Praha 10 - Vršovice, IČ 04767543, zastoupeného </w:t>
      </w:r>
      <w:r w:rsidR="008B5E2D" w:rsidRPr="00E967E9">
        <w:rPr>
          <w:rFonts w:ascii="Arial" w:hAnsi="Arial" w:cs="Arial"/>
        </w:rPr>
        <w:t xml:space="preserve">Jiřím </w:t>
      </w:r>
      <w:proofErr w:type="spellStart"/>
      <w:r w:rsidR="008B5E2D" w:rsidRPr="00E967E9">
        <w:rPr>
          <w:rFonts w:ascii="Arial" w:hAnsi="Arial" w:cs="Arial"/>
        </w:rPr>
        <w:t>Hýzlerem</w:t>
      </w:r>
      <w:proofErr w:type="spellEnd"/>
      <w:r w:rsidR="008B5E2D" w:rsidRPr="00E967E9">
        <w:rPr>
          <w:rFonts w:ascii="Arial" w:hAnsi="Arial" w:cs="Arial"/>
        </w:rPr>
        <w:t>, ředitelem sekce Bezpečnost</w:t>
      </w:r>
      <w:r w:rsidRPr="00E967E9">
        <w:rPr>
          <w:rFonts w:ascii="Arial" w:hAnsi="Arial" w:cs="Arial"/>
        </w:rPr>
        <w:t xml:space="preserve">, o změnu rozhodnutí </w:t>
      </w:r>
      <w:proofErr w:type="gramStart"/>
      <w:r w:rsidRPr="00E967E9">
        <w:rPr>
          <w:rFonts w:ascii="Arial" w:hAnsi="Arial" w:cs="Arial"/>
        </w:rPr>
        <w:t>č.j.</w:t>
      </w:r>
      <w:proofErr w:type="gramEnd"/>
      <w:r w:rsidRPr="00E967E9">
        <w:rPr>
          <w:rFonts w:ascii="Arial" w:hAnsi="Arial" w:cs="Arial"/>
        </w:rPr>
        <w:t xml:space="preserve"> SR/0027/US/2019-7 ze dne 21. 5. 2019 (dále jen „původní rozhodnutí“)</w:t>
      </w:r>
      <w:r w:rsidR="005941E2" w:rsidRPr="00E967E9">
        <w:rPr>
          <w:rFonts w:ascii="Arial" w:hAnsi="Arial" w:cs="Arial"/>
        </w:rPr>
        <w:t xml:space="preserve"> dle §</w:t>
      </w:r>
      <w:r w:rsidR="009437FE">
        <w:rPr>
          <w:rFonts w:ascii="Arial" w:hAnsi="Arial" w:cs="Arial"/>
        </w:rPr>
        <w:t xml:space="preserve"> </w:t>
      </w:r>
      <w:r w:rsidR="005941E2" w:rsidRPr="00E967E9">
        <w:rPr>
          <w:rFonts w:ascii="Arial" w:hAnsi="Arial" w:cs="Arial"/>
        </w:rPr>
        <w:t>84 odst. 1 písm. a) zákona</w:t>
      </w:r>
      <w:r w:rsidR="00B80A45" w:rsidRPr="00E967E9">
        <w:rPr>
          <w:rFonts w:ascii="Arial" w:hAnsi="Arial" w:cs="Arial"/>
        </w:rPr>
        <w:t xml:space="preserve">, </w:t>
      </w:r>
      <w:r w:rsidR="00C36607" w:rsidRPr="00E967E9">
        <w:rPr>
          <w:rFonts w:ascii="Arial" w:hAnsi="Arial" w:cs="Arial"/>
        </w:rPr>
        <w:t>jejímž předmětem je</w:t>
      </w:r>
      <w:r w:rsidR="00B80A45" w:rsidRPr="00E967E9">
        <w:rPr>
          <w:rFonts w:ascii="Arial" w:hAnsi="Arial" w:cs="Arial"/>
        </w:rPr>
        <w:t>:</w:t>
      </w:r>
    </w:p>
    <w:p w:rsidR="00B80A45" w:rsidRPr="00E967E9" w:rsidRDefault="00283249" w:rsidP="007713C8">
      <w:pPr>
        <w:spacing w:after="0"/>
        <w:jc w:val="both"/>
        <w:rPr>
          <w:rFonts w:ascii="Arial" w:hAnsi="Arial" w:cs="Arial"/>
          <w:b/>
        </w:rPr>
      </w:pPr>
      <w:r w:rsidRPr="00E967E9">
        <w:rPr>
          <w:rFonts w:ascii="Arial" w:hAnsi="Arial" w:cs="Arial"/>
        </w:rPr>
        <w:t xml:space="preserve"> </w:t>
      </w:r>
    </w:p>
    <w:p w:rsidR="007713C8" w:rsidRPr="00E967E9" w:rsidRDefault="00283249" w:rsidP="007713C8">
      <w:pPr>
        <w:pStyle w:val="Default"/>
        <w:jc w:val="both"/>
        <w:rPr>
          <w:sz w:val="22"/>
          <w:szCs w:val="22"/>
        </w:rPr>
      </w:pPr>
      <w:r w:rsidRPr="00E967E9">
        <w:rPr>
          <w:b/>
          <w:sz w:val="22"/>
          <w:szCs w:val="22"/>
        </w:rPr>
        <w:t>rozšíření působnosti</w:t>
      </w:r>
      <w:r w:rsidR="005952D6" w:rsidRPr="00E967E9">
        <w:rPr>
          <w:b/>
          <w:sz w:val="22"/>
          <w:szCs w:val="22"/>
        </w:rPr>
        <w:t xml:space="preserve"> původního rozhodnutí</w:t>
      </w:r>
      <w:r w:rsidR="008B4419">
        <w:rPr>
          <w:b/>
          <w:sz w:val="22"/>
          <w:szCs w:val="22"/>
        </w:rPr>
        <w:t>,</w:t>
      </w:r>
      <w:r w:rsidR="007713C8" w:rsidRPr="00E967E9">
        <w:rPr>
          <w:sz w:val="22"/>
          <w:szCs w:val="22"/>
        </w:rPr>
        <w:t xml:space="preserve"> </w:t>
      </w:r>
      <w:r w:rsidR="008B4419">
        <w:rPr>
          <w:sz w:val="22"/>
          <w:szCs w:val="22"/>
        </w:rPr>
        <w:t xml:space="preserve">vázaného na konkrétní žadatelova vozidla, nově </w:t>
      </w:r>
      <w:r w:rsidR="007713C8" w:rsidRPr="009437FE">
        <w:rPr>
          <w:sz w:val="22"/>
          <w:szCs w:val="22"/>
        </w:rPr>
        <w:t>na blíže nespecifikovaná</w:t>
      </w:r>
      <w:r w:rsidR="007713C8" w:rsidRPr="00E967E9">
        <w:rPr>
          <w:sz w:val="22"/>
          <w:szCs w:val="22"/>
        </w:rPr>
        <w:t xml:space="preserve"> vozidla používaná žadatelem při provádění servisních prací na zařízeních rádiové sítě PEGAS Integrovaného záchranného systému, resp.:</w:t>
      </w:r>
    </w:p>
    <w:p w:rsidR="007713C8" w:rsidRPr="00E967E9" w:rsidRDefault="007713C8" w:rsidP="007713C8">
      <w:pPr>
        <w:pStyle w:val="Default"/>
        <w:jc w:val="both"/>
        <w:rPr>
          <w:sz w:val="22"/>
          <w:szCs w:val="22"/>
        </w:rPr>
      </w:pPr>
    </w:p>
    <w:p w:rsidR="005952D6" w:rsidRPr="00E967E9" w:rsidRDefault="005952D6" w:rsidP="007713C8">
      <w:pPr>
        <w:pStyle w:val="Default"/>
        <w:numPr>
          <w:ilvl w:val="0"/>
          <w:numId w:val="12"/>
        </w:numPr>
        <w:jc w:val="both"/>
        <w:rPr>
          <w:sz w:val="22"/>
          <w:szCs w:val="22"/>
        </w:rPr>
      </w:pPr>
      <w:r w:rsidRPr="00E967E9">
        <w:rPr>
          <w:sz w:val="22"/>
          <w:szCs w:val="22"/>
        </w:rPr>
        <w:t>povolení výjimky ze zákazu podle § 26 odst. 1 písm. c) zákona, tedy ze zákazu vjíždět a setrvávat s motorovými vozidly na území CHKO mimo silnice a místní komunikace a místa vyhrazená se souhlasem orgánu ochrany přírody, podle § 43 odst. 1 zákona,</w:t>
      </w:r>
    </w:p>
    <w:p w:rsidR="005952D6" w:rsidRPr="00E967E9" w:rsidRDefault="005952D6" w:rsidP="007713C8">
      <w:pPr>
        <w:pStyle w:val="Default"/>
        <w:ind w:left="720"/>
        <w:jc w:val="both"/>
        <w:rPr>
          <w:sz w:val="22"/>
          <w:szCs w:val="22"/>
        </w:rPr>
      </w:pPr>
    </w:p>
    <w:p w:rsidR="005952D6" w:rsidRPr="00E967E9" w:rsidRDefault="005952D6" w:rsidP="007713C8">
      <w:pPr>
        <w:pStyle w:val="Default"/>
        <w:numPr>
          <w:ilvl w:val="0"/>
          <w:numId w:val="12"/>
        </w:numPr>
        <w:jc w:val="both"/>
        <w:rPr>
          <w:sz w:val="22"/>
          <w:szCs w:val="22"/>
        </w:rPr>
      </w:pPr>
      <w:r w:rsidRPr="00E967E9">
        <w:rPr>
          <w:sz w:val="22"/>
          <w:szCs w:val="22"/>
        </w:rPr>
        <w:t>povolení výjimky ze zákazu podle § 29 písm. d) a podle § 29 písm. h) zákona, tedy ze zákazu vstupovat a vjíždět mimo cesty vyznačené se souhlasem orgánu ochrany přírody a zákazu vjíždět motorovými vozidly na území NPR, podle § 43 odst. 1 zákona,</w:t>
      </w:r>
    </w:p>
    <w:p w:rsidR="005952D6" w:rsidRPr="00E967E9" w:rsidRDefault="005952D6" w:rsidP="007713C8">
      <w:pPr>
        <w:pStyle w:val="Default"/>
        <w:jc w:val="both"/>
        <w:rPr>
          <w:sz w:val="22"/>
          <w:szCs w:val="22"/>
        </w:rPr>
      </w:pPr>
    </w:p>
    <w:p w:rsidR="005952D6" w:rsidRPr="00E967E9" w:rsidRDefault="005952D6" w:rsidP="007713C8">
      <w:pPr>
        <w:pStyle w:val="Default"/>
        <w:numPr>
          <w:ilvl w:val="0"/>
          <w:numId w:val="12"/>
        </w:numPr>
        <w:jc w:val="both"/>
        <w:rPr>
          <w:color w:val="auto"/>
          <w:sz w:val="22"/>
          <w:szCs w:val="22"/>
        </w:rPr>
      </w:pPr>
      <w:r w:rsidRPr="00E967E9">
        <w:rPr>
          <w:sz w:val="22"/>
          <w:szCs w:val="22"/>
        </w:rPr>
        <w:t>udělení předchozího s</w:t>
      </w:r>
      <w:r w:rsidR="009437FE">
        <w:rPr>
          <w:sz w:val="22"/>
          <w:szCs w:val="22"/>
        </w:rPr>
        <w:t>ouhlasu k činnostem vymezeným</w:t>
      </w:r>
      <w:r w:rsidRPr="00E967E9">
        <w:rPr>
          <w:sz w:val="22"/>
          <w:szCs w:val="22"/>
        </w:rPr>
        <w:t xml:space="preserve"> v bližších ochranných podmínkách PR</w:t>
      </w:r>
      <w:r w:rsidR="009437FE">
        <w:rPr>
          <w:sz w:val="22"/>
          <w:szCs w:val="22"/>
        </w:rPr>
        <w:t xml:space="preserve"> Podhorní vrch spočívajícím</w:t>
      </w:r>
      <w:r w:rsidRPr="00E967E9">
        <w:rPr>
          <w:sz w:val="22"/>
          <w:szCs w:val="22"/>
        </w:rPr>
        <w:t xml:space="preserve"> v zákazu vjíždění, zastavování a stání motorovými vozidly dle čl. 3 odst. 1 písm. f) a čl. 4 odst. 2 písm. c) Vyhlášky, a to dle § 44 odst. 4 zákona</w:t>
      </w:r>
      <w:r w:rsidR="007713C8" w:rsidRPr="00E967E9">
        <w:rPr>
          <w:sz w:val="22"/>
          <w:szCs w:val="22"/>
        </w:rPr>
        <w:t xml:space="preserve">, </w:t>
      </w:r>
    </w:p>
    <w:p w:rsidR="005952D6" w:rsidRPr="00E967E9" w:rsidRDefault="005952D6" w:rsidP="007713C8">
      <w:pPr>
        <w:spacing w:after="0"/>
        <w:ind w:left="360"/>
        <w:jc w:val="both"/>
        <w:rPr>
          <w:rFonts w:ascii="Arial" w:hAnsi="Arial" w:cs="Arial"/>
        </w:rPr>
      </w:pPr>
    </w:p>
    <w:p w:rsidR="007713C8" w:rsidRPr="00E967E9" w:rsidRDefault="008B4419" w:rsidP="007713C8">
      <w:pPr>
        <w:spacing w:after="0"/>
        <w:jc w:val="both"/>
        <w:rPr>
          <w:rFonts w:ascii="Arial" w:hAnsi="Arial" w:cs="Arial"/>
        </w:rPr>
      </w:pPr>
      <w:r>
        <w:rPr>
          <w:rFonts w:ascii="Arial" w:hAnsi="Arial" w:cs="Arial"/>
        </w:rPr>
        <w:t xml:space="preserve">pro vozidla žadatele bez jejich bližší specifikace (druh, výrobní značka, RZ), </w:t>
      </w:r>
      <w:r w:rsidR="005952D6" w:rsidRPr="00E967E9">
        <w:rPr>
          <w:rFonts w:ascii="Arial" w:hAnsi="Arial" w:cs="Arial"/>
        </w:rPr>
        <w:t xml:space="preserve">a to konkrétně pro přístupové trasy uvedené v příloze č. 1 žádosti v CHKO Beskydy, CHKO Bílé Karpaty, CHKO Blanský les, CHKO Brdy, CHKO Broumovsko, CHKO České středohoří, CHKO Český kras, CHKO Český les, CHKO Český ráj, CHKO Kokořínsko - Máchův kraj, CHKO </w:t>
      </w:r>
      <w:r w:rsidR="005952D6" w:rsidRPr="00E967E9">
        <w:rPr>
          <w:rFonts w:ascii="Arial" w:hAnsi="Arial" w:cs="Arial"/>
        </w:rPr>
        <w:lastRenderedPageBreak/>
        <w:t xml:space="preserve">Křivoklátsko, CHKO Lužické hory, CHKO Moravský kras, CHKO Orlické hory, CHKO Pálava, CHKO Slavkovský les, CHKO </w:t>
      </w:r>
      <w:r w:rsidR="007713C8" w:rsidRPr="00E967E9">
        <w:rPr>
          <w:rFonts w:ascii="Arial" w:hAnsi="Arial" w:cs="Arial"/>
        </w:rPr>
        <w:t>Třeboňsko, CHKO Žďárské vrchy, NPR Tabulová a PR Podhorní vrch</w:t>
      </w:r>
      <w:r w:rsidR="009437FE">
        <w:rPr>
          <w:rFonts w:ascii="Arial" w:hAnsi="Arial" w:cs="Arial"/>
        </w:rPr>
        <w:t xml:space="preserve">, </w:t>
      </w:r>
      <w:r w:rsidR="007713C8" w:rsidRPr="00E967E9">
        <w:rPr>
          <w:rFonts w:ascii="Arial" w:hAnsi="Arial" w:cs="Arial"/>
        </w:rPr>
        <w:t xml:space="preserve">kdy původní rozhodnutí </w:t>
      </w:r>
      <w:r w:rsidR="009437FE">
        <w:rPr>
          <w:rFonts w:ascii="Arial" w:hAnsi="Arial" w:cs="Arial"/>
        </w:rPr>
        <w:t xml:space="preserve">výše uvedené </w:t>
      </w:r>
      <w:r w:rsidR="009437FE" w:rsidRPr="00E967E9">
        <w:rPr>
          <w:rFonts w:ascii="Arial" w:hAnsi="Arial" w:cs="Arial"/>
        </w:rPr>
        <w:t xml:space="preserve">výjimky povoluje </w:t>
      </w:r>
      <w:r w:rsidR="009437FE">
        <w:rPr>
          <w:rFonts w:ascii="Arial" w:hAnsi="Arial" w:cs="Arial"/>
        </w:rPr>
        <w:t xml:space="preserve">a </w:t>
      </w:r>
      <w:r w:rsidR="007713C8" w:rsidRPr="00E967E9">
        <w:rPr>
          <w:rFonts w:ascii="Arial" w:hAnsi="Arial" w:cs="Arial"/>
        </w:rPr>
        <w:t xml:space="preserve">předchozí souhlas uděluje pro konkrétní </w:t>
      </w:r>
      <w:r w:rsidR="009437FE">
        <w:rPr>
          <w:rFonts w:ascii="Arial" w:hAnsi="Arial" w:cs="Arial"/>
        </w:rPr>
        <w:t xml:space="preserve">blíže specifikovaná </w:t>
      </w:r>
      <w:r w:rsidR="00E51D4B">
        <w:rPr>
          <w:rFonts w:ascii="Arial" w:hAnsi="Arial" w:cs="Arial"/>
        </w:rPr>
        <w:t>žadatelova vozidla uvedená v</w:t>
      </w:r>
      <w:r w:rsidR="007713C8" w:rsidRPr="00E967E9">
        <w:rPr>
          <w:rFonts w:ascii="Arial" w:hAnsi="Arial" w:cs="Arial"/>
        </w:rPr>
        <w:t xml:space="preserve"> původním rozhodnutí. </w:t>
      </w:r>
    </w:p>
    <w:p w:rsidR="007713C8" w:rsidRPr="00E967E9" w:rsidRDefault="007713C8" w:rsidP="007713C8">
      <w:pPr>
        <w:spacing w:after="0"/>
        <w:jc w:val="both"/>
        <w:rPr>
          <w:rFonts w:ascii="Arial" w:hAnsi="Arial" w:cs="Arial"/>
        </w:rPr>
      </w:pPr>
    </w:p>
    <w:p w:rsidR="00283249" w:rsidRPr="00E967E9" w:rsidRDefault="003D584A" w:rsidP="003D584A">
      <w:pPr>
        <w:spacing w:after="0"/>
        <w:jc w:val="both"/>
        <w:rPr>
          <w:rFonts w:ascii="Arial" w:hAnsi="Arial" w:cs="Arial"/>
        </w:rPr>
      </w:pPr>
      <w:r w:rsidRPr="00E967E9">
        <w:rPr>
          <w:rFonts w:ascii="Arial" w:hAnsi="Arial" w:cs="Arial"/>
        </w:rPr>
        <w:t>P</w:t>
      </w:r>
      <w:r w:rsidR="00283249" w:rsidRPr="00E967E9">
        <w:rPr>
          <w:rFonts w:ascii="Arial" w:hAnsi="Arial" w:cs="Arial"/>
        </w:rPr>
        <w:t xml:space="preserve">rovádění servisních prací žadatelem na zařízeních rádiové sítě PEGAS Integrovaného záchranného systému </w:t>
      </w:r>
      <w:r w:rsidR="00867E3D" w:rsidRPr="00E967E9">
        <w:rPr>
          <w:rFonts w:ascii="Arial" w:hAnsi="Arial" w:cs="Arial"/>
        </w:rPr>
        <w:t xml:space="preserve">je </w:t>
      </w:r>
      <w:r w:rsidR="00283249" w:rsidRPr="00E967E9">
        <w:rPr>
          <w:rFonts w:ascii="Arial" w:hAnsi="Arial" w:cs="Arial"/>
        </w:rPr>
        <w:t xml:space="preserve">vázáno na povolení výjimek ze zákazu obsaženého v základních ochranných podmínkách CHKO v </w:t>
      </w:r>
      <w:proofErr w:type="spellStart"/>
      <w:r w:rsidR="00283249" w:rsidRPr="00E967E9">
        <w:rPr>
          <w:rFonts w:ascii="Arial" w:hAnsi="Arial" w:cs="Arial"/>
        </w:rPr>
        <w:t>ust</w:t>
      </w:r>
      <w:proofErr w:type="spellEnd"/>
      <w:r w:rsidR="00283249" w:rsidRPr="00E967E9">
        <w:rPr>
          <w:rFonts w:ascii="Arial" w:hAnsi="Arial" w:cs="Arial"/>
        </w:rPr>
        <w:t xml:space="preserve">. § 26 odst. 1 zákona a ze zákazů obsažených v základních ochranných podmínkách NPR v </w:t>
      </w:r>
      <w:proofErr w:type="spellStart"/>
      <w:r w:rsidR="00283249" w:rsidRPr="00E967E9">
        <w:rPr>
          <w:rFonts w:ascii="Arial" w:hAnsi="Arial" w:cs="Arial"/>
        </w:rPr>
        <w:t>ust</w:t>
      </w:r>
      <w:proofErr w:type="spellEnd"/>
      <w:r w:rsidR="00283249" w:rsidRPr="00E967E9">
        <w:rPr>
          <w:rFonts w:ascii="Arial" w:hAnsi="Arial" w:cs="Arial"/>
        </w:rPr>
        <w:t>. § 29 písm. d) a h) zákona, dále je provádění požadovaných aktivit vázáno na udělení předchozího souhlasu orgánu ochrany přírody k činnostem uvedený</w:t>
      </w:r>
      <w:r w:rsidR="00E51D4B">
        <w:rPr>
          <w:rFonts w:ascii="Arial" w:hAnsi="Arial" w:cs="Arial"/>
        </w:rPr>
        <w:t>m</w:t>
      </w:r>
      <w:r w:rsidR="00283249" w:rsidRPr="00E967E9">
        <w:rPr>
          <w:rFonts w:ascii="Arial" w:hAnsi="Arial" w:cs="Arial"/>
        </w:rPr>
        <w:t xml:space="preserve"> v bližších ochranných podmínkách platných vyhlašovacích předpisů předmětných území (viz příloha č. 1). </w:t>
      </w:r>
    </w:p>
    <w:p w:rsidR="000A202A" w:rsidRPr="00E967E9" w:rsidRDefault="000A202A" w:rsidP="003D584A">
      <w:pPr>
        <w:spacing w:after="0"/>
        <w:jc w:val="both"/>
        <w:rPr>
          <w:rFonts w:ascii="Arial" w:hAnsi="Arial" w:cs="Arial"/>
        </w:rPr>
      </w:pPr>
    </w:p>
    <w:p w:rsidR="000A202A" w:rsidRPr="00E967E9" w:rsidRDefault="000A202A" w:rsidP="000A202A">
      <w:pPr>
        <w:spacing w:after="0"/>
        <w:jc w:val="both"/>
        <w:rPr>
          <w:rFonts w:ascii="Arial" w:hAnsi="Arial" w:cs="Arial"/>
        </w:rPr>
      </w:pPr>
      <w:r w:rsidRPr="00E967E9">
        <w:rPr>
          <w:rFonts w:ascii="Arial" w:hAnsi="Arial" w:cs="Arial"/>
        </w:rPr>
        <w:t xml:space="preserve">Podle § 71 odst. 3 zákona jsou obce ve svém územním obvodu účastníkem řízení podle zákona, pokud v téže věci nerozhodují jako orgány ochrany přírody. Vzhledem k rozsahu žádosti má toto právo více jak 30 obcí a jde tedy o řízení s velkým počtem účastníků a bylo postupováno podle § 144 správního řádu. Agentura oznámila zahájení správního řízení veřejnou vyhláškou obcím, které jsou účastníkem řízení podle </w:t>
      </w:r>
      <w:proofErr w:type="spellStart"/>
      <w:r w:rsidRPr="00E967E9">
        <w:rPr>
          <w:rFonts w:ascii="Arial" w:hAnsi="Arial" w:cs="Arial"/>
        </w:rPr>
        <w:t>ust</w:t>
      </w:r>
      <w:proofErr w:type="spellEnd"/>
      <w:r w:rsidRPr="00E967E9">
        <w:rPr>
          <w:rFonts w:ascii="Arial" w:hAnsi="Arial" w:cs="Arial"/>
        </w:rPr>
        <w:t>. § 27 odst. 3 správního řádu ve spojení s § 71 odst. 3 zákona (viz rozdělovník).</w:t>
      </w:r>
    </w:p>
    <w:p w:rsidR="000A202A" w:rsidRPr="00E967E9" w:rsidRDefault="000A202A" w:rsidP="000A202A">
      <w:pPr>
        <w:spacing w:after="0"/>
        <w:jc w:val="both"/>
        <w:rPr>
          <w:rFonts w:ascii="Arial" w:hAnsi="Arial" w:cs="Arial"/>
        </w:rPr>
      </w:pPr>
    </w:p>
    <w:p w:rsidR="000A202A" w:rsidRPr="00E967E9" w:rsidRDefault="000A202A" w:rsidP="000A202A">
      <w:pPr>
        <w:spacing w:after="0"/>
        <w:jc w:val="both"/>
        <w:rPr>
          <w:rFonts w:ascii="Arial" w:hAnsi="Arial" w:cs="Arial"/>
          <w:highlight w:val="darkCyan"/>
        </w:rPr>
      </w:pPr>
      <w:r w:rsidRPr="00E967E9">
        <w:rPr>
          <w:rFonts w:ascii="Arial" w:hAnsi="Arial" w:cs="Arial"/>
        </w:rPr>
        <w:t xml:space="preserve">O zahájeném správním řízení byla veřejnou vyhláškou poskytnuta informace spolkům (viz rozdělovník), které ve smyslu a za podmínek stanovených v § 70 odst. 2 zákona požádaly, aby byly předem informovány o všech zahajovaných správních řízeních. </w:t>
      </w:r>
      <w:r w:rsidRPr="00E967E9">
        <w:rPr>
          <w:rFonts w:ascii="Arial" w:hAnsi="Arial" w:cs="Arial"/>
          <w:i/>
        </w:rPr>
        <w:t>(Ve vydaném rozhodnutí bude doplněn budoucí závěrečný průběh proces</w:t>
      </w:r>
      <w:r w:rsidRPr="00E967E9">
        <w:rPr>
          <w:rFonts w:ascii="Arial" w:hAnsi="Arial" w:cs="Arial"/>
        </w:rPr>
        <w:t>u</w:t>
      </w:r>
      <w:r w:rsidRPr="00E967E9">
        <w:rPr>
          <w:rFonts w:ascii="Arial" w:hAnsi="Arial" w:cs="Arial"/>
          <w:i/>
        </w:rPr>
        <w:t>)</w:t>
      </w:r>
      <w:r w:rsidRPr="00E967E9">
        <w:rPr>
          <w:rFonts w:ascii="Arial" w:hAnsi="Arial" w:cs="Arial"/>
        </w:rPr>
        <w:t xml:space="preserve">. </w:t>
      </w:r>
    </w:p>
    <w:p w:rsidR="000A202A" w:rsidRPr="00E967E9" w:rsidRDefault="000A202A" w:rsidP="000A202A">
      <w:pPr>
        <w:spacing w:after="0"/>
        <w:jc w:val="both"/>
        <w:rPr>
          <w:rFonts w:ascii="Arial" w:hAnsi="Arial" w:cs="Arial"/>
        </w:rPr>
      </w:pPr>
    </w:p>
    <w:p w:rsidR="000A202A" w:rsidRPr="00E967E9" w:rsidRDefault="000A202A" w:rsidP="000A202A">
      <w:pPr>
        <w:jc w:val="both"/>
        <w:rPr>
          <w:rFonts w:ascii="Arial" w:hAnsi="Arial" w:cs="Arial"/>
        </w:rPr>
      </w:pPr>
      <w:r w:rsidRPr="00E967E9">
        <w:rPr>
          <w:rFonts w:ascii="Arial" w:hAnsi="Arial" w:cs="Arial"/>
        </w:rPr>
        <w:t xml:space="preserve">V souladu s § 37 odst. 1 správního řádu Agentura posoudila tuto žádost dle skutečného obsahu a dne </w:t>
      </w:r>
      <w:r w:rsidR="00D46C40" w:rsidRPr="00E967E9">
        <w:rPr>
          <w:rFonts w:ascii="Arial" w:hAnsi="Arial" w:cs="Arial"/>
        </w:rPr>
        <w:t>29. 01.</w:t>
      </w:r>
      <w:r w:rsidRPr="00E967E9">
        <w:rPr>
          <w:rFonts w:ascii="Arial" w:hAnsi="Arial" w:cs="Arial"/>
        </w:rPr>
        <w:t xml:space="preserve"> 2026 </w:t>
      </w:r>
      <w:r w:rsidRPr="00E967E9">
        <w:rPr>
          <w:rFonts w:ascii="Arial" w:hAnsi="Arial" w:cs="Arial"/>
          <w:b/>
        </w:rPr>
        <w:t xml:space="preserve">zahájila </w:t>
      </w:r>
      <w:r w:rsidR="00DD77F5" w:rsidRPr="00E967E9">
        <w:rPr>
          <w:rFonts w:ascii="Arial" w:hAnsi="Arial" w:cs="Arial"/>
          <w:b/>
        </w:rPr>
        <w:t xml:space="preserve">nové </w:t>
      </w:r>
      <w:r w:rsidRPr="00E967E9">
        <w:rPr>
          <w:rFonts w:ascii="Arial" w:hAnsi="Arial" w:cs="Arial"/>
          <w:b/>
        </w:rPr>
        <w:t>řízení o</w:t>
      </w:r>
      <w:r w:rsidRPr="00E967E9">
        <w:rPr>
          <w:rFonts w:ascii="Arial" w:hAnsi="Arial" w:cs="Arial"/>
        </w:rPr>
        <w:t>:</w:t>
      </w:r>
    </w:p>
    <w:p w:rsidR="00D46C40" w:rsidRPr="00E967E9" w:rsidRDefault="00D46C40" w:rsidP="00D46C40">
      <w:pPr>
        <w:pStyle w:val="Default"/>
        <w:numPr>
          <w:ilvl w:val="0"/>
          <w:numId w:val="13"/>
        </w:numPr>
        <w:spacing w:line="276" w:lineRule="auto"/>
        <w:jc w:val="both"/>
        <w:rPr>
          <w:color w:val="auto"/>
          <w:sz w:val="22"/>
          <w:szCs w:val="22"/>
        </w:rPr>
      </w:pPr>
      <w:r w:rsidRPr="00E967E9">
        <w:rPr>
          <w:color w:val="auto"/>
          <w:sz w:val="22"/>
          <w:szCs w:val="22"/>
        </w:rPr>
        <w:t xml:space="preserve">povolení výjimky ze zákazu podle § 26 odst. 1 písm. c), § 29 písm. d) a § 29 písm. h) zákona, tedy ze zákazu vjíždět a setrvávat s motorovými vozidly na území CHKO, mimo silnice a místní komunikace a místa vyhrazená se souhlasem orgánu ochrany přírody, dále ze zákazu vstupovat a vjíždět mimo cesty vyznačené se souhlasem orgánu ochrany přírody a zákazu vjíždět motorovými vozidly na území NPR, podle § 43 odst. 1 zákona, a o udělení předchozího souhlasu dle § 44 odst. 4 zákona k činnostem vymezeným v bližších ochranných podmínkách PR Podhorní vrch spočívajícím v zákazu vjíždění, zastavování a stání motorovými vozidly dle Vyhlášky, </w:t>
      </w:r>
      <w:r w:rsidRPr="00E967E9">
        <w:rPr>
          <w:sz w:val="22"/>
          <w:szCs w:val="22"/>
        </w:rPr>
        <w:t>a to konkrétně pro přístupové trasy uvedené v příloze č. 1.</w:t>
      </w:r>
    </w:p>
    <w:p w:rsidR="000A202A" w:rsidRPr="00E967E9" w:rsidRDefault="000A202A" w:rsidP="003D584A">
      <w:pPr>
        <w:spacing w:after="0"/>
        <w:jc w:val="both"/>
        <w:rPr>
          <w:rFonts w:ascii="Arial" w:hAnsi="Arial" w:cs="Arial"/>
        </w:rPr>
      </w:pPr>
    </w:p>
    <w:p w:rsidR="00FE1E09" w:rsidRPr="00E967E9" w:rsidRDefault="009F5FF2" w:rsidP="00FE1E09">
      <w:pPr>
        <w:pStyle w:val="Default"/>
        <w:spacing w:line="276" w:lineRule="auto"/>
        <w:jc w:val="both"/>
        <w:rPr>
          <w:b/>
          <w:color w:val="auto"/>
          <w:sz w:val="22"/>
          <w:szCs w:val="22"/>
        </w:rPr>
      </w:pPr>
      <w:r>
        <w:rPr>
          <w:color w:val="auto"/>
          <w:sz w:val="22"/>
          <w:szCs w:val="22"/>
        </w:rPr>
        <w:t>Původní</w:t>
      </w:r>
      <w:r w:rsidR="00FE1E09" w:rsidRPr="00E967E9">
        <w:rPr>
          <w:color w:val="auto"/>
          <w:sz w:val="22"/>
          <w:szCs w:val="22"/>
        </w:rPr>
        <w:t xml:space="preserve"> rozhodnutí </w:t>
      </w:r>
      <w:r w:rsidR="00E51D4B">
        <w:rPr>
          <w:color w:val="auto"/>
          <w:sz w:val="22"/>
          <w:szCs w:val="22"/>
        </w:rPr>
        <w:t xml:space="preserve">z roku 2109 </w:t>
      </w:r>
      <w:r w:rsidR="00FE1E09" w:rsidRPr="00E967E9">
        <w:rPr>
          <w:color w:val="auto"/>
          <w:sz w:val="22"/>
          <w:szCs w:val="22"/>
        </w:rPr>
        <w:t xml:space="preserve">bylo </w:t>
      </w:r>
      <w:r>
        <w:rPr>
          <w:color w:val="auto"/>
          <w:sz w:val="22"/>
          <w:szCs w:val="22"/>
        </w:rPr>
        <w:t xml:space="preserve">již jednou </w:t>
      </w:r>
      <w:r w:rsidR="00FE1E09" w:rsidRPr="00E967E9">
        <w:rPr>
          <w:color w:val="auto"/>
          <w:sz w:val="22"/>
          <w:szCs w:val="22"/>
        </w:rPr>
        <w:t>změněno</w:t>
      </w:r>
      <w:r w:rsidR="005941E2" w:rsidRPr="00E967E9">
        <w:rPr>
          <w:color w:val="auto"/>
          <w:sz w:val="22"/>
          <w:szCs w:val="22"/>
        </w:rPr>
        <w:t xml:space="preserve"> dle § 84 odst. 1 písm. a) zákona</w:t>
      </w:r>
      <w:r w:rsidR="00FE1E09" w:rsidRPr="00E967E9">
        <w:rPr>
          <w:color w:val="auto"/>
          <w:sz w:val="22"/>
          <w:szCs w:val="22"/>
        </w:rPr>
        <w:t xml:space="preserve">, a to rozhodnutím Agentury </w:t>
      </w:r>
      <w:proofErr w:type="gramStart"/>
      <w:r w:rsidR="00FE1E09" w:rsidRPr="00E967E9">
        <w:rPr>
          <w:color w:val="auto"/>
          <w:sz w:val="22"/>
          <w:szCs w:val="22"/>
        </w:rPr>
        <w:t>č.j.</w:t>
      </w:r>
      <w:proofErr w:type="gramEnd"/>
      <w:r w:rsidR="00FE1E09" w:rsidRPr="00E967E9">
        <w:rPr>
          <w:color w:val="auto"/>
          <w:sz w:val="22"/>
          <w:szCs w:val="22"/>
        </w:rPr>
        <w:t xml:space="preserve"> SR/0051/US/2021-4 ze dne 13. 07. 2021 </w:t>
      </w:r>
      <w:r w:rsidR="00DD77F5" w:rsidRPr="00E967E9">
        <w:rPr>
          <w:color w:val="auto"/>
          <w:sz w:val="22"/>
          <w:szCs w:val="22"/>
        </w:rPr>
        <w:t xml:space="preserve">(dále jen „změnové rozhodnutí“) </w:t>
      </w:r>
      <w:r w:rsidR="00FE1E09" w:rsidRPr="00E967E9">
        <w:rPr>
          <w:color w:val="auto"/>
          <w:sz w:val="22"/>
          <w:szCs w:val="22"/>
        </w:rPr>
        <w:t xml:space="preserve">vydaného v rámci správního řízení vedeného Agenturou pod </w:t>
      </w:r>
      <w:proofErr w:type="spellStart"/>
      <w:r w:rsidR="00FE1E09" w:rsidRPr="00E967E9">
        <w:rPr>
          <w:color w:val="auto"/>
          <w:sz w:val="22"/>
          <w:szCs w:val="22"/>
        </w:rPr>
        <w:t>sp</w:t>
      </w:r>
      <w:proofErr w:type="spellEnd"/>
      <w:r w:rsidR="00FE1E09" w:rsidRPr="00E967E9">
        <w:rPr>
          <w:color w:val="auto"/>
          <w:sz w:val="22"/>
          <w:szCs w:val="22"/>
        </w:rPr>
        <w:t>.</w:t>
      </w:r>
      <w:r w:rsidR="007A6AFA" w:rsidRPr="00E967E9">
        <w:rPr>
          <w:color w:val="auto"/>
          <w:sz w:val="22"/>
          <w:szCs w:val="22"/>
        </w:rPr>
        <w:t xml:space="preserve"> </w:t>
      </w:r>
      <w:r w:rsidR="00FE1E09" w:rsidRPr="00E967E9">
        <w:rPr>
          <w:color w:val="auto"/>
          <w:sz w:val="22"/>
          <w:szCs w:val="22"/>
        </w:rPr>
        <w:t xml:space="preserve">zn. SR/0051/US/2021. Toto řízení bylo zahájeno na podkladě žádosti žadatele ze dne 16. 04. 2021 vedené pod </w:t>
      </w:r>
      <w:proofErr w:type="gramStart"/>
      <w:r w:rsidR="00FE1E09" w:rsidRPr="00E967E9">
        <w:rPr>
          <w:color w:val="auto"/>
          <w:sz w:val="22"/>
          <w:szCs w:val="22"/>
        </w:rPr>
        <w:t>č.j.</w:t>
      </w:r>
      <w:proofErr w:type="gramEnd"/>
      <w:r w:rsidR="00FE1E09" w:rsidRPr="00E967E9">
        <w:rPr>
          <w:color w:val="auto"/>
          <w:sz w:val="22"/>
          <w:szCs w:val="22"/>
        </w:rPr>
        <w:t xml:space="preserve"> SR/0051/US/2021-1</w:t>
      </w:r>
      <w:r w:rsidR="00DD77F5" w:rsidRPr="00E967E9">
        <w:rPr>
          <w:color w:val="auto"/>
          <w:sz w:val="22"/>
          <w:szCs w:val="22"/>
        </w:rPr>
        <w:t xml:space="preserve"> obsahově</w:t>
      </w:r>
      <w:r w:rsidR="00FE1E09" w:rsidRPr="00E967E9">
        <w:rPr>
          <w:color w:val="auto"/>
          <w:sz w:val="22"/>
          <w:szCs w:val="22"/>
        </w:rPr>
        <w:t xml:space="preserve"> shodné s aktuálně podanou žádostí žadatele, </w:t>
      </w:r>
      <w:r w:rsidR="00E51D4B">
        <w:rPr>
          <w:color w:val="auto"/>
          <w:sz w:val="22"/>
          <w:szCs w:val="22"/>
        </w:rPr>
        <w:t>resp.</w:t>
      </w:r>
      <w:r w:rsidR="00FE1E09" w:rsidRPr="00E967E9">
        <w:rPr>
          <w:color w:val="auto"/>
          <w:sz w:val="22"/>
          <w:szCs w:val="22"/>
        </w:rPr>
        <w:t xml:space="preserve"> se záměrem rozšířit působnost původního rozhodnutí na blíže nespecifikovaná </w:t>
      </w:r>
      <w:r w:rsidR="00DD77F5" w:rsidRPr="00E967E9">
        <w:rPr>
          <w:color w:val="auto"/>
          <w:sz w:val="22"/>
          <w:szCs w:val="22"/>
        </w:rPr>
        <w:t>vozidla žadatele.</w:t>
      </w:r>
      <w:r w:rsidR="00FE1E09" w:rsidRPr="00E967E9">
        <w:rPr>
          <w:color w:val="auto"/>
          <w:sz w:val="22"/>
          <w:szCs w:val="22"/>
        </w:rPr>
        <w:t xml:space="preserve"> </w:t>
      </w:r>
      <w:r w:rsidR="00DD77F5" w:rsidRPr="00E967E9">
        <w:rPr>
          <w:color w:val="auto"/>
          <w:sz w:val="22"/>
          <w:szCs w:val="22"/>
        </w:rPr>
        <w:t>Změnovým r</w:t>
      </w:r>
      <w:r w:rsidR="00FE1E09" w:rsidRPr="00E967E9">
        <w:rPr>
          <w:color w:val="auto"/>
          <w:sz w:val="22"/>
          <w:szCs w:val="22"/>
        </w:rPr>
        <w:t xml:space="preserve">ozhodnutím </w:t>
      </w:r>
      <w:r w:rsidR="00E51D4B">
        <w:rPr>
          <w:color w:val="auto"/>
          <w:sz w:val="22"/>
          <w:szCs w:val="22"/>
        </w:rPr>
        <w:t xml:space="preserve">z roku 2021 </w:t>
      </w:r>
      <w:r w:rsidR="00FE1E09" w:rsidRPr="00E967E9">
        <w:rPr>
          <w:color w:val="auto"/>
          <w:sz w:val="22"/>
          <w:szCs w:val="22"/>
        </w:rPr>
        <w:t>byl</w:t>
      </w:r>
      <w:r w:rsidR="007A6AFA" w:rsidRPr="00E967E9">
        <w:rPr>
          <w:color w:val="auto"/>
          <w:sz w:val="22"/>
          <w:szCs w:val="22"/>
        </w:rPr>
        <w:t>o původní rozhodnutí změněno a</w:t>
      </w:r>
      <w:r w:rsidR="00FE1E09" w:rsidRPr="00E967E9">
        <w:rPr>
          <w:color w:val="auto"/>
          <w:sz w:val="22"/>
          <w:szCs w:val="22"/>
        </w:rPr>
        <w:t xml:space="preserve"> žadateli </w:t>
      </w:r>
      <w:r w:rsidR="007A6AFA" w:rsidRPr="00E967E9">
        <w:rPr>
          <w:color w:val="auto"/>
          <w:sz w:val="22"/>
          <w:szCs w:val="22"/>
        </w:rPr>
        <w:t xml:space="preserve">byl </w:t>
      </w:r>
      <w:r w:rsidR="00FE1E09" w:rsidRPr="00E967E9">
        <w:rPr>
          <w:color w:val="auto"/>
          <w:sz w:val="22"/>
          <w:szCs w:val="22"/>
        </w:rPr>
        <w:t>udělen předchozí souhlas dle §44 odst. 4 zákona a byly mu povoleny výjimky dle §43 odst. 1 zákona</w:t>
      </w:r>
      <w:r w:rsidR="007A6AFA" w:rsidRPr="00E967E9">
        <w:rPr>
          <w:color w:val="auto"/>
          <w:sz w:val="22"/>
          <w:szCs w:val="22"/>
        </w:rPr>
        <w:t>, a to</w:t>
      </w:r>
      <w:r w:rsidR="00FE1E09" w:rsidRPr="00E967E9">
        <w:rPr>
          <w:color w:val="auto"/>
          <w:sz w:val="22"/>
          <w:szCs w:val="22"/>
        </w:rPr>
        <w:t xml:space="preserve"> do 16. 04. 2026.</w:t>
      </w:r>
    </w:p>
    <w:p w:rsidR="007A6AFA" w:rsidRPr="00E967E9" w:rsidRDefault="007A6AFA" w:rsidP="00FE1E09">
      <w:pPr>
        <w:pStyle w:val="Default"/>
        <w:spacing w:line="276" w:lineRule="auto"/>
        <w:jc w:val="both"/>
        <w:rPr>
          <w:b/>
          <w:color w:val="auto"/>
          <w:sz w:val="22"/>
          <w:szCs w:val="22"/>
        </w:rPr>
      </w:pPr>
    </w:p>
    <w:p w:rsidR="00070587" w:rsidRPr="00E967E9" w:rsidRDefault="008B4419" w:rsidP="00DD77F5">
      <w:pPr>
        <w:pStyle w:val="Default"/>
        <w:jc w:val="both"/>
        <w:rPr>
          <w:sz w:val="22"/>
          <w:szCs w:val="22"/>
        </w:rPr>
      </w:pPr>
      <w:r>
        <w:rPr>
          <w:sz w:val="22"/>
          <w:szCs w:val="22"/>
        </w:rPr>
        <w:lastRenderedPageBreak/>
        <w:t>Z důvodu</w:t>
      </w:r>
      <w:r w:rsidR="009437FE">
        <w:rPr>
          <w:sz w:val="22"/>
          <w:szCs w:val="22"/>
        </w:rPr>
        <w:t xml:space="preserve"> zamezení situace</w:t>
      </w:r>
      <w:r w:rsidR="00DD77F5" w:rsidRPr="00E967E9">
        <w:rPr>
          <w:sz w:val="22"/>
          <w:szCs w:val="22"/>
        </w:rPr>
        <w:t>, kdy změnové rozhodnutí pozb</w:t>
      </w:r>
      <w:r w:rsidR="00070587" w:rsidRPr="00E967E9">
        <w:rPr>
          <w:sz w:val="22"/>
          <w:szCs w:val="22"/>
        </w:rPr>
        <w:t>yde</w:t>
      </w:r>
      <w:r w:rsidR="00DD77F5" w:rsidRPr="00E967E9">
        <w:rPr>
          <w:sz w:val="22"/>
          <w:szCs w:val="22"/>
        </w:rPr>
        <w:t xml:space="preserve"> platnost</w:t>
      </w:r>
      <w:r w:rsidR="00070587" w:rsidRPr="00E967E9">
        <w:rPr>
          <w:sz w:val="22"/>
          <w:szCs w:val="22"/>
        </w:rPr>
        <w:t>i</w:t>
      </w:r>
      <w:r w:rsidR="00DD77F5" w:rsidRPr="00E967E9">
        <w:rPr>
          <w:sz w:val="22"/>
          <w:szCs w:val="22"/>
        </w:rPr>
        <w:t xml:space="preserve"> </w:t>
      </w:r>
      <w:r w:rsidR="00E51D4B">
        <w:rPr>
          <w:sz w:val="22"/>
          <w:szCs w:val="22"/>
        </w:rPr>
        <w:t xml:space="preserve">v době před vydáním nového rozhodnutí </w:t>
      </w:r>
      <w:r w:rsidR="00DD77F5" w:rsidRPr="00E967E9">
        <w:rPr>
          <w:sz w:val="22"/>
          <w:szCs w:val="22"/>
        </w:rPr>
        <w:t xml:space="preserve">a nebude </w:t>
      </w:r>
      <w:r w:rsidR="00E51D4B">
        <w:rPr>
          <w:sz w:val="22"/>
          <w:szCs w:val="22"/>
        </w:rPr>
        <w:t xml:space="preserve">tedy již </w:t>
      </w:r>
      <w:r w:rsidR="00DD77F5" w:rsidRPr="00E967E9">
        <w:rPr>
          <w:sz w:val="22"/>
          <w:szCs w:val="22"/>
        </w:rPr>
        <w:t xml:space="preserve">možné jej změnit, neboť postupem podle § 84 odst. 1 písm. a) zákona lze měnit pouze existující rozhodnutí, </w:t>
      </w:r>
      <w:r w:rsidR="009437FE">
        <w:rPr>
          <w:sz w:val="22"/>
          <w:szCs w:val="22"/>
        </w:rPr>
        <w:t>vedla A</w:t>
      </w:r>
      <w:r w:rsidR="00070587" w:rsidRPr="00E967E9">
        <w:rPr>
          <w:sz w:val="22"/>
          <w:szCs w:val="22"/>
        </w:rPr>
        <w:t xml:space="preserve">gentura toto </w:t>
      </w:r>
      <w:r w:rsidR="00E51D4B">
        <w:rPr>
          <w:sz w:val="22"/>
          <w:szCs w:val="22"/>
        </w:rPr>
        <w:t xml:space="preserve">aktuální </w:t>
      </w:r>
      <w:r w:rsidR="00070587" w:rsidRPr="00E967E9">
        <w:rPr>
          <w:sz w:val="22"/>
          <w:szCs w:val="22"/>
        </w:rPr>
        <w:t xml:space="preserve">řízení jako řízení nové. </w:t>
      </w:r>
    </w:p>
    <w:p w:rsidR="00070587" w:rsidRPr="00E967E9" w:rsidRDefault="00070587" w:rsidP="00DD77F5">
      <w:pPr>
        <w:pStyle w:val="Default"/>
        <w:jc w:val="both"/>
        <w:rPr>
          <w:sz w:val="22"/>
          <w:szCs w:val="22"/>
        </w:rPr>
      </w:pPr>
    </w:p>
    <w:p w:rsidR="008B4419" w:rsidRPr="001D73F9" w:rsidRDefault="00C1115C" w:rsidP="005941E2">
      <w:pPr>
        <w:spacing w:after="0"/>
        <w:jc w:val="both"/>
        <w:rPr>
          <w:rFonts w:ascii="Arial" w:hAnsi="Arial" w:cs="Arial"/>
        </w:rPr>
      </w:pPr>
      <w:r w:rsidRPr="001D73F9">
        <w:rPr>
          <w:rFonts w:ascii="Arial" w:hAnsi="Arial" w:cs="Arial"/>
        </w:rPr>
        <w:t xml:space="preserve">Agentura na základě obsahu podání žadatele </w:t>
      </w:r>
      <w:proofErr w:type="gramStart"/>
      <w:r w:rsidR="001D73F9" w:rsidRPr="001D73F9">
        <w:rPr>
          <w:rFonts w:ascii="Arial" w:hAnsi="Arial" w:cs="Arial"/>
        </w:rPr>
        <w:t>č.j.</w:t>
      </w:r>
      <w:proofErr w:type="gramEnd"/>
      <w:r w:rsidR="001D73F9" w:rsidRPr="001D73F9">
        <w:rPr>
          <w:rFonts w:ascii="Arial" w:hAnsi="Arial" w:cs="Arial"/>
        </w:rPr>
        <w:t xml:space="preserve"> SR/0046/US/2021-1 </w:t>
      </w:r>
      <w:r w:rsidR="009F5FF2" w:rsidRPr="001D73F9">
        <w:rPr>
          <w:rFonts w:ascii="Arial" w:hAnsi="Arial" w:cs="Arial"/>
        </w:rPr>
        <w:t xml:space="preserve">doručeného </w:t>
      </w:r>
      <w:r w:rsidR="001D73F9" w:rsidRPr="001D73F9">
        <w:rPr>
          <w:rFonts w:ascii="Arial" w:hAnsi="Arial" w:cs="Arial"/>
        </w:rPr>
        <w:t xml:space="preserve">Agentuře </w:t>
      </w:r>
      <w:r w:rsidR="009F5FF2" w:rsidRPr="001D73F9">
        <w:rPr>
          <w:rFonts w:ascii="Arial" w:hAnsi="Arial" w:cs="Arial"/>
        </w:rPr>
        <w:t xml:space="preserve">dne 29. 01. 2026 </w:t>
      </w:r>
      <w:r w:rsidRPr="001D73F9">
        <w:rPr>
          <w:rFonts w:ascii="Arial" w:hAnsi="Arial" w:cs="Arial"/>
        </w:rPr>
        <w:t>konstatoval</w:t>
      </w:r>
      <w:r w:rsidR="009F5FF2" w:rsidRPr="001D73F9">
        <w:rPr>
          <w:rFonts w:ascii="Arial" w:hAnsi="Arial" w:cs="Arial"/>
        </w:rPr>
        <w:t>a</w:t>
      </w:r>
      <w:r w:rsidRPr="001D73F9">
        <w:rPr>
          <w:rFonts w:ascii="Arial" w:hAnsi="Arial" w:cs="Arial"/>
        </w:rPr>
        <w:t xml:space="preserve">, že podaná žádost nesplňuje náležitosti ve smyslu </w:t>
      </w:r>
      <w:proofErr w:type="spellStart"/>
      <w:r w:rsidRPr="001D73F9">
        <w:rPr>
          <w:rFonts w:ascii="Arial" w:hAnsi="Arial" w:cs="Arial"/>
        </w:rPr>
        <w:t>ust</w:t>
      </w:r>
      <w:proofErr w:type="spellEnd"/>
      <w:r w:rsidRPr="001D73F9">
        <w:rPr>
          <w:rFonts w:ascii="Arial" w:hAnsi="Arial" w:cs="Arial"/>
        </w:rPr>
        <w:t xml:space="preserve">. § 37 správního řádu a neumožňuje tak zjistit skutečný stav věci, o němž nejsou důvodné pochybnosti. Z tohoto důvodu </w:t>
      </w:r>
      <w:r w:rsidR="00E51D4B">
        <w:rPr>
          <w:rFonts w:ascii="Arial" w:hAnsi="Arial" w:cs="Arial"/>
        </w:rPr>
        <w:t xml:space="preserve">Agentura vyzvala žadatele </w:t>
      </w:r>
      <w:r w:rsidRPr="001D73F9">
        <w:rPr>
          <w:rFonts w:ascii="Arial" w:hAnsi="Arial" w:cs="Arial"/>
        </w:rPr>
        <w:t xml:space="preserve">písemností č. j. </w:t>
      </w:r>
      <w:r w:rsidR="009F5FF2" w:rsidRPr="001D73F9">
        <w:rPr>
          <w:rFonts w:ascii="Arial" w:hAnsi="Arial" w:cs="Arial"/>
        </w:rPr>
        <w:t xml:space="preserve">SR/0046/US/2026-9 ze dne 17. 03. 2026 </w:t>
      </w:r>
      <w:r w:rsidR="001D73F9" w:rsidRPr="001D73F9">
        <w:rPr>
          <w:rFonts w:ascii="Arial" w:hAnsi="Arial" w:cs="Arial"/>
        </w:rPr>
        <w:t xml:space="preserve">dle </w:t>
      </w:r>
      <w:proofErr w:type="spellStart"/>
      <w:r w:rsidRPr="001D73F9">
        <w:rPr>
          <w:rFonts w:ascii="Arial" w:hAnsi="Arial" w:cs="Arial"/>
        </w:rPr>
        <w:t>ust</w:t>
      </w:r>
      <w:proofErr w:type="spellEnd"/>
      <w:r w:rsidRPr="001D73F9">
        <w:rPr>
          <w:rFonts w:ascii="Arial" w:hAnsi="Arial" w:cs="Arial"/>
        </w:rPr>
        <w:t xml:space="preserve">. § 45 odst. 2 správního řádu </w:t>
      </w:r>
      <w:r w:rsidR="001D73F9" w:rsidRPr="001D73F9">
        <w:rPr>
          <w:rFonts w:ascii="Arial" w:hAnsi="Arial" w:cs="Arial"/>
        </w:rPr>
        <w:t>ve spojení s § 83a zákona</w:t>
      </w:r>
      <w:r w:rsidRPr="001D73F9">
        <w:rPr>
          <w:rFonts w:ascii="Arial" w:hAnsi="Arial" w:cs="Arial"/>
        </w:rPr>
        <w:t xml:space="preserve">, aby ve </w:t>
      </w:r>
      <w:r w:rsidR="009F5FF2" w:rsidRPr="001D73F9">
        <w:rPr>
          <w:rFonts w:ascii="Arial" w:hAnsi="Arial" w:cs="Arial"/>
        </w:rPr>
        <w:t xml:space="preserve">stanovené </w:t>
      </w:r>
      <w:r w:rsidRPr="001D73F9">
        <w:rPr>
          <w:rFonts w:ascii="Arial" w:hAnsi="Arial" w:cs="Arial"/>
        </w:rPr>
        <w:t xml:space="preserve">lhůtě doplnil své podání a současně dle </w:t>
      </w:r>
      <w:proofErr w:type="spellStart"/>
      <w:r w:rsidRPr="001D73F9">
        <w:rPr>
          <w:rFonts w:ascii="Arial" w:hAnsi="Arial" w:cs="Arial"/>
        </w:rPr>
        <w:t>ust</w:t>
      </w:r>
      <w:proofErr w:type="spellEnd"/>
      <w:r w:rsidRPr="001D73F9">
        <w:rPr>
          <w:rFonts w:ascii="Arial" w:hAnsi="Arial" w:cs="Arial"/>
        </w:rPr>
        <w:t>. § 64 odst. 1 písm. a) správního řádu usnesením řízení ve věci přerušil</w:t>
      </w:r>
      <w:r w:rsidR="00E51D4B">
        <w:rPr>
          <w:rFonts w:ascii="Arial" w:hAnsi="Arial" w:cs="Arial"/>
        </w:rPr>
        <w:t>a</w:t>
      </w:r>
      <w:r w:rsidRPr="001D73F9">
        <w:rPr>
          <w:rFonts w:ascii="Arial" w:hAnsi="Arial" w:cs="Arial"/>
        </w:rPr>
        <w:t>.</w:t>
      </w:r>
      <w:r w:rsidR="001D73F9" w:rsidRPr="001D73F9">
        <w:rPr>
          <w:rFonts w:ascii="Arial" w:hAnsi="Arial" w:cs="Arial"/>
        </w:rPr>
        <w:t xml:space="preserve"> Předmětem výzvy bylo </w:t>
      </w:r>
      <w:r w:rsidR="005941E2" w:rsidRPr="001D73F9">
        <w:rPr>
          <w:rFonts w:ascii="Arial" w:hAnsi="Arial" w:cs="Arial"/>
        </w:rPr>
        <w:t>upřesnění trasy v CHKO Kokořínsko-Máchův kraj</w:t>
      </w:r>
      <w:r w:rsidR="00584CF1" w:rsidRPr="001D73F9">
        <w:rPr>
          <w:rFonts w:ascii="Arial" w:hAnsi="Arial" w:cs="Arial"/>
        </w:rPr>
        <w:t xml:space="preserve"> (trasa LI </w:t>
      </w:r>
      <w:proofErr w:type="spellStart"/>
      <w:r w:rsidR="00584CF1" w:rsidRPr="001D73F9">
        <w:rPr>
          <w:rFonts w:ascii="Arial" w:hAnsi="Arial" w:cs="Arial"/>
        </w:rPr>
        <w:t>Ještědka</w:t>
      </w:r>
      <w:proofErr w:type="spellEnd"/>
      <w:r w:rsidR="00584CF1" w:rsidRPr="001D73F9">
        <w:rPr>
          <w:rFonts w:ascii="Arial" w:hAnsi="Arial" w:cs="Arial"/>
        </w:rPr>
        <w:t xml:space="preserve"> – CL Borný</w:t>
      </w:r>
      <w:r w:rsidR="008B4419" w:rsidRPr="001D73F9">
        <w:rPr>
          <w:rFonts w:ascii="Arial" w:hAnsi="Arial" w:cs="Arial"/>
        </w:rPr>
        <w:t xml:space="preserve">, Cíl </w:t>
      </w:r>
      <w:proofErr w:type="spellStart"/>
      <w:r w:rsidR="008B4419" w:rsidRPr="001D73F9">
        <w:rPr>
          <w:rFonts w:ascii="Arial" w:hAnsi="Arial" w:cs="Arial"/>
        </w:rPr>
        <w:t>Kozákov</w:t>
      </w:r>
      <w:proofErr w:type="spellEnd"/>
      <w:r w:rsidR="00584CF1" w:rsidRPr="001D73F9">
        <w:rPr>
          <w:rFonts w:ascii="Arial" w:hAnsi="Arial" w:cs="Arial"/>
        </w:rPr>
        <w:t>)</w:t>
      </w:r>
      <w:r w:rsidR="005941E2" w:rsidRPr="001D73F9">
        <w:rPr>
          <w:rFonts w:ascii="Arial" w:hAnsi="Arial" w:cs="Arial"/>
        </w:rPr>
        <w:t xml:space="preserve">, </w:t>
      </w:r>
      <w:r w:rsidR="008B4419" w:rsidRPr="001D73F9">
        <w:rPr>
          <w:rFonts w:ascii="Arial" w:hAnsi="Arial" w:cs="Arial"/>
        </w:rPr>
        <w:t>neboť bez bližší specifikace jednotlivých náz</w:t>
      </w:r>
      <w:r w:rsidR="001D73F9" w:rsidRPr="001D73F9">
        <w:rPr>
          <w:rFonts w:ascii="Arial" w:hAnsi="Arial" w:cs="Arial"/>
        </w:rPr>
        <w:t>vů uvedených v popisu trasy nebylo</w:t>
      </w:r>
      <w:r w:rsidR="008B4419" w:rsidRPr="001D73F9">
        <w:rPr>
          <w:rFonts w:ascii="Arial" w:hAnsi="Arial" w:cs="Arial"/>
        </w:rPr>
        <w:t xml:space="preserve"> možné vyhodnotit dopad povolení výjimky na této trase na zákonem chráněné zájmy.</w:t>
      </w:r>
    </w:p>
    <w:p w:rsidR="008B4419" w:rsidRDefault="008B4419" w:rsidP="005941E2">
      <w:pPr>
        <w:spacing w:after="0"/>
        <w:jc w:val="both"/>
        <w:rPr>
          <w:rFonts w:ascii="Arial" w:hAnsi="Arial" w:cs="Arial"/>
        </w:rPr>
      </w:pPr>
    </w:p>
    <w:p w:rsidR="005941E2" w:rsidRPr="00E967E9" w:rsidRDefault="001D73F9" w:rsidP="005941E2">
      <w:pPr>
        <w:spacing w:after="0"/>
        <w:jc w:val="both"/>
        <w:rPr>
          <w:rFonts w:ascii="Arial" w:hAnsi="Arial" w:cs="Arial"/>
        </w:rPr>
      </w:pPr>
      <w:r w:rsidRPr="00332B16">
        <w:rPr>
          <w:rFonts w:ascii="Arial" w:hAnsi="Arial" w:cs="Arial"/>
        </w:rPr>
        <w:t xml:space="preserve">Dopisem ze dne </w:t>
      </w:r>
      <w:r w:rsidR="00332B16" w:rsidRPr="00332B16">
        <w:rPr>
          <w:rFonts w:ascii="Arial" w:hAnsi="Arial" w:cs="Arial"/>
        </w:rPr>
        <w:t xml:space="preserve">30. 03. 2016 doručeného Agentuře dne 30. 03. 2026 pod </w:t>
      </w:r>
      <w:proofErr w:type="gramStart"/>
      <w:r w:rsidRPr="00332B16">
        <w:rPr>
          <w:rFonts w:ascii="Arial" w:hAnsi="Arial" w:cs="Arial"/>
        </w:rPr>
        <w:t>č.j.</w:t>
      </w:r>
      <w:proofErr w:type="gramEnd"/>
      <w:r w:rsidRPr="00332B16">
        <w:rPr>
          <w:rFonts w:ascii="Arial" w:hAnsi="Arial" w:cs="Arial"/>
        </w:rPr>
        <w:t xml:space="preserve"> </w:t>
      </w:r>
      <w:r w:rsidR="00332B16" w:rsidRPr="00332B16">
        <w:rPr>
          <w:rFonts w:ascii="Arial" w:hAnsi="Arial" w:cs="Arial"/>
        </w:rPr>
        <w:t>06728/SOPK/26</w:t>
      </w:r>
      <w:r w:rsidRPr="00332B16">
        <w:rPr>
          <w:rFonts w:ascii="Arial" w:hAnsi="Arial" w:cs="Arial"/>
        </w:rPr>
        <w:t xml:space="preserve"> </w:t>
      </w:r>
      <w:r w:rsidR="00CB2E9D">
        <w:rPr>
          <w:rFonts w:ascii="Arial" w:hAnsi="Arial" w:cs="Arial"/>
        </w:rPr>
        <w:t xml:space="preserve">(SR/0046/US/2026-11) </w:t>
      </w:r>
      <w:r w:rsidR="005941E2" w:rsidRPr="00332B16">
        <w:rPr>
          <w:rFonts w:ascii="Arial" w:hAnsi="Arial" w:cs="Arial"/>
        </w:rPr>
        <w:t xml:space="preserve">žadatel </w:t>
      </w:r>
      <w:r w:rsidR="00332B16" w:rsidRPr="00332B16">
        <w:rPr>
          <w:rFonts w:ascii="Arial" w:hAnsi="Arial" w:cs="Arial"/>
        </w:rPr>
        <w:t>odstranil nedostatky v</w:t>
      </w:r>
      <w:r w:rsidR="00E51D4B">
        <w:rPr>
          <w:rFonts w:ascii="Arial" w:hAnsi="Arial" w:cs="Arial"/>
        </w:rPr>
        <w:t> žádosti. Řízení bylo tímto dnem</w:t>
      </w:r>
      <w:r w:rsidR="00CB2E9D">
        <w:rPr>
          <w:rFonts w:ascii="Arial" w:hAnsi="Arial" w:cs="Arial"/>
        </w:rPr>
        <w:t xml:space="preserve"> obnoveno.</w:t>
      </w:r>
      <w:r w:rsidR="00332B16" w:rsidRPr="00332B16">
        <w:rPr>
          <w:rFonts w:ascii="Arial" w:hAnsi="Arial" w:cs="Arial"/>
        </w:rPr>
        <w:t xml:space="preserve"> </w:t>
      </w:r>
      <w:r w:rsidR="0051614B" w:rsidRPr="00332B16">
        <w:rPr>
          <w:rFonts w:ascii="Arial" w:hAnsi="Arial" w:cs="Arial"/>
        </w:rPr>
        <w:t>Žadatelem u</w:t>
      </w:r>
      <w:r w:rsidR="00584CF1" w:rsidRPr="00332B16">
        <w:rPr>
          <w:rFonts w:ascii="Arial" w:hAnsi="Arial" w:cs="Arial"/>
        </w:rPr>
        <w:t>přesněná trasa</w:t>
      </w:r>
      <w:r w:rsidR="00332B16" w:rsidRPr="00332B16">
        <w:rPr>
          <w:rFonts w:ascii="Arial" w:hAnsi="Arial" w:cs="Arial"/>
        </w:rPr>
        <w:t xml:space="preserve"> s cílem vrch Borný</w:t>
      </w:r>
      <w:r w:rsidR="00584CF1" w:rsidRPr="00332B16">
        <w:rPr>
          <w:rFonts w:ascii="Arial" w:hAnsi="Arial" w:cs="Arial"/>
        </w:rPr>
        <w:t xml:space="preserve"> je uvedena v příloze č. 1.</w:t>
      </w:r>
      <w:r w:rsidR="00332B16">
        <w:rPr>
          <w:rFonts w:ascii="Arial" w:hAnsi="Arial" w:cs="Arial"/>
        </w:rPr>
        <w:t xml:space="preserve"> </w:t>
      </w:r>
    </w:p>
    <w:p w:rsidR="008D5ED2" w:rsidRPr="00E967E9" w:rsidRDefault="008D5ED2" w:rsidP="00CE5BA4">
      <w:pPr>
        <w:spacing w:after="0"/>
        <w:jc w:val="both"/>
        <w:rPr>
          <w:rFonts w:ascii="Arial" w:hAnsi="Arial" w:cs="Arial"/>
          <w:color w:val="000000"/>
        </w:rPr>
      </w:pPr>
    </w:p>
    <w:p w:rsidR="00B647E3" w:rsidRDefault="00B647E3" w:rsidP="00B647E3">
      <w:pPr>
        <w:spacing w:after="0"/>
        <w:jc w:val="both"/>
        <w:rPr>
          <w:rFonts w:ascii="Arial" w:hAnsi="Arial" w:cs="Arial"/>
        </w:rPr>
      </w:pPr>
      <w:r w:rsidRPr="00E967E9">
        <w:rPr>
          <w:rFonts w:ascii="Arial" w:hAnsi="Arial" w:cs="Arial"/>
        </w:rPr>
        <w:t xml:space="preserve">Lokality jsou Agentuře s ohledem na věc dostatečně známy z její běžné úřední i odborné činnosti jejích regionálních pracovišť a nebylo tedy nutné provést ohledání na místě.  </w:t>
      </w:r>
    </w:p>
    <w:p w:rsidR="0051614B" w:rsidRPr="00E967E9" w:rsidRDefault="0051614B"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Podle </w:t>
      </w:r>
      <w:proofErr w:type="spellStart"/>
      <w:r w:rsidRPr="00E967E9">
        <w:rPr>
          <w:rFonts w:ascii="Arial" w:hAnsi="Arial" w:cs="Arial"/>
        </w:rPr>
        <w:t>ust</w:t>
      </w:r>
      <w:proofErr w:type="spellEnd"/>
      <w:r w:rsidRPr="00E967E9">
        <w:rPr>
          <w:rFonts w:ascii="Arial" w:hAnsi="Arial" w:cs="Arial"/>
        </w:rPr>
        <w:t xml:space="preserve">. § 43 odst. 1 zákona lze výjimku ze zákonného zákazu ve zvláště chráněném území povolit, pokud jiný veřejný zájem převažuje nad zájmem ochrany přírody, nebo v zájmu ochrany přírody, nebo tehdy, pokud povolovaná činnost významně neovlivní zachování stavu předmětu ochrany zvláště chráněného území.  </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Předmětem ochrany dotčených zvláště chráněných území jsou tyto fenomény: </w:t>
      </w:r>
    </w:p>
    <w:p w:rsidR="00443491" w:rsidRPr="00E967E9" w:rsidRDefault="00443491" w:rsidP="00B647E3">
      <w:pPr>
        <w:spacing w:after="0"/>
        <w:jc w:val="both"/>
        <w:rPr>
          <w:rFonts w:ascii="Arial" w:hAnsi="Arial" w:cs="Arial"/>
        </w:rPr>
      </w:pPr>
    </w:p>
    <w:p w:rsidR="00443491" w:rsidRPr="00E967E9" w:rsidRDefault="00443491" w:rsidP="00584CF1">
      <w:pPr>
        <w:spacing w:after="120"/>
        <w:jc w:val="both"/>
        <w:rPr>
          <w:rFonts w:ascii="Arial" w:hAnsi="Arial" w:cs="Arial"/>
        </w:rPr>
      </w:pPr>
      <w:r w:rsidRPr="00E967E9">
        <w:rPr>
          <w:rFonts w:ascii="Arial" w:hAnsi="Arial" w:cs="Arial"/>
        </w:rPr>
        <w:t>- CHKO Beskydy: Posláním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její vegetační kryt a volně žijící živočišstvo, rozvržení a využití lesního a zemědělského původního fondu a ve vztahu k ní také rozmístění a urbanisti</w:t>
      </w:r>
      <w:r w:rsidR="004C40F7">
        <w:rPr>
          <w:rFonts w:ascii="Arial" w:hAnsi="Arial" w:cs="Arial"/>
        </w:rPr>
        <w:t>cká skladba sídlišť, architekto</w:t>
      </w:r>
      <w:r w:rsidRPr="00E967E9">
        <w:rPr>
          <w:rFonts w:ascii="Arial" w:hAnsi="Arial" w:cs="Arial"/>
        </w:rPr>
        <w:t>nické stavby a místní zástavba lidového rázu.</w:t>
      </w:r>
    </w:p>
    <w:p w:rsidR="00443491" w:rsidRPr="00E967E9" w:rsidRDefault="00443491" w:rsidP="00584CF1">
      <w:pPr>
        <w:spacing w:after="120"/>
        <w:jc w:val="both"/>
        <w:rPr>
          <w:rFonts w:ascii="Arial" w:hAnsi="Arial" w:cs="Arial"/>
        </w:rPr>
      </w:pPr>
      <w:r w:rsidRPr="00E967E9">
        <w:rPr>
          <w:rFonts w:ascii="Arial" w:hAnsi="Arial" w:cs="Arial"/>
        </w:rPr>
        <w:t>- CHKO Bílé Karpaty: Posláním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její vegetační kryt a volně žijící živočišstvo, rozvržení a využití lesního a zemědělského původního fondu a ve vztahu k ní také rozmístění a urbanisti</w:t>
      </w:r>
      <w:r w:rsidR="004C40F7">
        <w:rPr>
          <w:rFonts w:ascii="Arial" w:hAnsi="Arial" w:cs="Arial"/>
        </w:rPr>
        <w:t>cká skladba sídlišť, architekto</w:t>
      </w:r>
      <w:r w:rsidRPr="00E967E9">
        <w:rPr>
          <w:rFonts w:ascii="Arial" w:hAnsi="Arial" w:cs="Arial"/>
        </w:rPr>
        <w:t>nické stavby a místní zásta</w:t>
      </w:r>
      <w:r w:rsidR="001B2EAE" w:rsidRPr="00E967E9">
        <w:rPr>
          <w:rFonts w:ascii="Arial" w:hAnsi="Arial" w:cs="Arial"/>
        </w:rPr>
        <w:t>vba lidového rázu.</w:t>
      </w:r>
    </w:p>
    <w:p w:rsidR="00443491" w:rsidRPr="00E967E9" w:rsidRDefault="00443491" w:rsidP="00584CF1">
      <w:pPr>
        <w:spacing w:after="120"/>
        <w:jc w:val="both"/>
        <w:rPr>
          <w:rFonts w:ascii="Arial" w:hAnsi="Arial" w:cs="Arial"/>
        </w:rPr>
      </w:pPr>
      <w:r w:rsidRPr="00E967E9">
        <w:rPr>
          <w:rFonts w:ascii="Arial" w:hAnsi="Arial" w:cs="Arial"/>
        </w:rPr>
        <w:t xml:space="preserve">- CHKO Blanský les: Předmětem ochrany jsou harmonicky utvářená krajina s typickým krajinným rázem daným geomorfologií terénu vytvářející </w:t>
      </w:r>
      <w:proofErr w:type="spellStart"/>
      <w:r w:rsidRPr="00E967E9">
        <w:rPr>
          <w:rFonts w:ascii="Arial" w:hAnsi="Arial" w:cs="Arial"/>
        </w:rPr>
        <w:t>polouzavřenou</w:t>
      </w:r>
      <w:proofErr w:type="spellEnd"/>
      <w:r w:rsidRPr="00E967E9">
        <w:rPr>
          <w:rFonts w:ascii="Arial" w:hAnsi="Arial" w:cs="Arial"/>
        </w:rPr>
        <w:t xml:space="preserve"> soustavu kopců s centrální kotlinou, s komplexy lesů na hřebenech a se střídáním menších sídel, lesních a zemědělských ploch doplněných rozptýlenou zelení a stromořadími v Křemžské kotlině a okrajových částech Blanského lesa, včetně kulturních a historických složek krajiny, zejména rozmístění a urbanistické skladby sídel a typické místní zástavby lidového rázu s významnými </w:t>
      </w:r>
      <w:r w:rsidRPr="00E967E9">
        <w:rPr>
          <w:rFonts w:ascii="Arial" w:hAnsi="Arial" w:cs="Arial"/>
        </w:rPr>
        <w:lastRenderedPageBreak/>
        <w:t>celky lidové architektury; přírodní funkce krajiny; vodní toky, vodní plochy a mokřady s přirozeným vodním režimem, přirozenou morfologií, hydrologickými funkcemi a na ně vázanou biotou; lesní ekosystémy listnatých a smíšených podhorských lesů s vysokou přírodní hodnotou a druhovou pestrostí, kyselé a květnaté bučiny, suťové lesy, hadcové a vápencové bory; nelesní společenstva, suché a skalní trávníky, mezofilní a vlhké louky s vysokou druhovou pestrostí a přírodní stanoviště nebo stanoviště druhů, které jsou předmětem ochrany Evropsky významné lokality Blanský les</w:t>
      </w:r>
      <w:r w:rsidR="00D73C30" w:rsidRPr="00E967E9">
        <w:rPr>
          <w:rFonts w:ascii="Arial" w:hAnsi="Arial" w:cs="Arial"/>
        </w:rPr>
        <w:t>.</w:t>
      </w:r>
    </w:p>
    <w:p w:rsidR="00443491" w:rsidRPr="00E967E9" w:rsidRDefault="00443491" w:rsidP="00584CF1">
      <w:pPr>
        <w:spacing w:after="120"/>
        <w:jc w:val="both"/>
        <w:rPr>
          <w:rFonts w:ascii="Arial" w:hAnsi="Arial" w:cs="Arial"/>
        </w:rPr>
      </w:pPr>
      <w:r w:rsidRPr="00E967E9">
        <w:rPr>
          <w:rFonts w:ascii="Arial" w:hAnsi="Arial" w:cs="Arial"/>
        </w:rPr>
        <w:t xml:space="preserve">- CHKO Brdy: Harmonicky utvářená převážně lesní krajina Brdské vrchoviny se zachovalými ekologickými funkcemi, s typickým krajinným rázem s bezlesými enklávami a minimálním osídlením společně s přírodními hodnotami krajiny spočívajícími v rozsahu a kvalitě přirozených a polopřirozených společenstev charakteristických pro brdskou krajinu, zejména </w:t>
      </w:r>
      <w:proofErr w:type="spellStart"/>
      <w:r w:rsidRPr="00E967E9">
        <w:rPr>
          <w:rFonts w:ascii="Arial" w:hAnsi="Arial" w:cs="Arial"/>
        </w:rPr>
        <w:t>bezkolencových</w:t>
      </w:r>
      <w:proofErr w:type="spellEnd"/>
      <w:r w:rsidRPr="00E967E9">
        <w:rPr>
          <w:rFonts w:ascii="Arial" w:hAnsi="Arial" w:cs="Arial"/>
        </w:rPr>
        <w:t xml:space="preserve"> a </w:t>
      </w:r>
      <w:proofErr w:type="spellStart"/>
      <w:r w:rsidRPr="00E967E9">
        <w:rPr>
          <w:rFonts w:ascii="Arial" w:hAnsi="Arial" w:cs="Arial"/>
        </w:rPr>
        <w:t>pcháčových</w:t>
      </w:r>
      <w:proofErr w:type="spellEnd"/>
      <w:r w:rsidRPr="00E967E9">
        <w:rPr>
          <w:rFonts w:ascii="Arial" w:hAnsi="Arial" w:cs="Arial"/>
        </w:rPr>
        <w:t xml:space="preserve"> luk, vřesovišť, rašelinišť, pramenišť, mokřadů, společenstev skal a přirozených lesních společenstev a na ně vázaných vzácných a zvláště chráněných druhů rostlin a živočichů. Předmětem ochrany jsou také paleontologická naleziště a geologické a geomorfologické lokality, zejména projevy mrazového zvětrávání, skalní výchozy, kamenná moře a sutě a také typy přírodních stanovišť a druhy, pro které byly vyhlášeny evropsky významné lokality na území chráněné krajinné oblasti.</w:t>
      </w:r>
    </w:p>
    <w:p w:rsidR="00443491" w:rsidRPr="00E967E9" w:rsidRDefault="00443491" w:rsidP="00584CF1">
      <w:pPr>
        <w:spacing w:after="120"/>
        <w:jc w:val="both"/>
        <w:rPr>
          <w:rFonts w:ascii="Arial" w:hAnsi="Arial" w:cs="Arial"/>
        </w:rPr>
      </w:pPr>
      <w:r w:rsidRPr="00E967E9">
        <w:rPr>
          <w:rFonts w:ascii="Arial" w:hAnsi="Arial" w:cs="Arial"/>
        </w:rPr>
        <w:t>- CHKO Broumovsko: Ochrana a postupná obnova hodnot krajiny, jejího vzhledu a jejích typických znaků a vytvoření a rozvíjení ekologicky optimálního systému všestranného využívání krajiny a jejích přírodních zdrojů v oblasti. K typickým znakům oblasti náleží zejména její povrchové utváření, včetně vodních ploch a toků, její rostlinstvo a volně žijící živočišstvo, rozvržení a využití lesního a zemědělského původního fondu a ve vztahu k ní také rozmístění a urbanistická skladba sídlišť a místní zástavba lidového rázu.</w:t>
      </w:r>
    </w:p>
    <w:p w:rsidR="0051614B" w:rsidRDefault="00443491" w:rsidP="00584CF1">
      <w:pPr>
        <w:spacing w:after="120"/>
        <w:jc w:val="both"/>
        <w:rPr>
          <w:rFonts w:ascii="Arial" w:hAnsi="Arial" w:cs="Arial"/>
        </w:rPr>
      </w:pPr>
      <w:r w:rsidRPr="00E967E9">
        <w:rPr>
          <w:rFonts w:ascii="Arial" w:hAnsi="Arial" w:cs="Arial"/>
        </w:rPr>
        <w:t>-CHKO Český kras: Posláním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rozvržení a využití lesního a zemědělského původního fondu, její vegetační kryt a volně žijící živočišstvo a ve vztahu k ní také rozmístění a urbanistická skladba sídlišť, architektonické stavby a místní zástavba lidového rázu.</w:t>
      </w:r>
    </w:p>
    <w:p w:rsidR="0051614B" w:rsidRDefault="00443491" w:rsidP="00584CF1">
      <w:pPr>
        <w:spacing w:after="120"/>
        <w:jc w:val="both"/>
        <w:rPr>
          <w:rFonts w:ascii="Arial" w:hAnsi="Arial" w:cs="Arial"/>
        </w:rPr>
      </w:pPr>
      <w:r w:rsidRPr="00E967E9">
        <w:rPr>
          <w:rFonts w:ascii="Arial" w:hAnsi="Arial" w:cs="Arial"/>
        </w:rPr>
        <w:t>-CHKO Český les: Posláním oblasti je uchování a obnova jejího přírodního prostředí, zejména ekosystémů volně žijících živočichů a planě rostoucích rostlin, a zachování typického charakteru krajiny za současného rozvíjení ekologicky optimálního systému využívání krajiny a jejich přírodních zdrojů</w:t>
      </w:r>
      <w:r w:rsidR="00AE51CF" w:rsidRPr="00E967E9">
        <w:rPr>
          <w:rFonts w:ascii="Arial" w:hAnsi="Arial" w:cs="Arial"/>
        </w:rPr>
        <w:t>.</w:t>
      </w:r>
    </w:p>
    <w:p w:rsidR="0051614B" w:rsidRDefault="00443491" w:rsidP="00584CF1">
      <w:pPr>
        <w:spacing w:after="120"/>
        <w:jc w:val="both"/>
        <w:rPr>
          <w:rFonts w:ascii="Arial" w:hAnsi="Arial" w:cs="Arial"/>
        </w:rPr>
      </w:pPr>
      <w:r w:rsidRPr="00E967E9">
        <w:rPr>
          <w:rFonts w:ascii="Arial" w:hAnsi="Arial" w:cs="Arial"/>
        </w:rPr>
        <w:t>-CHKO Český ráj: Posláním oblasti je uchování a obnova jejího přírodního prostředí, zejména ekosystémů volně žijících živočichů a planě rostoucích rostlin, a zachování typického charakteru krajiny za současného rozvíjení ekologicky optimálního systému využívání krajiny a jejich přírodních zdrojů.</w:t>
      </w:r>
    </w:p>
    <w:p w:rsidR="00443491" w:rsidRPr="00E967E9" w:rsidRDefault="00443491" w:rsidP="00584CF1">
      <w:pPr>
        <w:spacing w:after="120"/>
        <w:jc w:val="both"/>
        <w:rPr>
          <w:rFonts w:ascii="Arial" w:hAnsi="Arial" w:cs="Arial"/>
        </w:rPr>
      </w:pPr>
      <w:r w:rsidRPr="00E967E9">
        <w:rPr>
          <w:rFonts w:ascii="Arial" w:hAnsi="Arial" w:cs="Arial"/>
        </w:rPr>
        <w:t xml:space="preserve">-CHKO Kokořínsko - Máchův kraj: </w:t>
      </w:r>
      <w:r w:rsidR="00AE51CF" w:rsidRPr="00E967E9">
        <w:rPr>
          <w:rFonts w:ascii="Arial" w:hAnsi="Arial" w:cs="Arial"/>
        </w:rPr>
        <w:t>Posláním oblasti je u</w:t>
      </w:r>
      <w:r w:rsidRPr="00E967E9">
        <w:rPr>
          <w:rFonts w:ascii="Arial" w:hAnsi="Arial" w:cs="Arial"/>
        </w:rPr>
        <w:t xml:space="preserve">chování a obnova jejího přírodního prostředí, zejména ekosystémů volně žijících živočichů a planě rostoucích rostlin, zachování a obnova ekologických funkcí území a zachování typického charakteru krajiny za současného rozvíjení ekologicky optimálního systému využívání krajiny a jejích přírodních zdrojů; ochrana unikátní krajiny </w:t>
      </w:r>
      <w:proofErr w:type="spellStart"/>
      <w:r w:rsidRPr="00E967E9">
        <w:rPr>
          <w:rFonts w:ascii="Arial" w:hAnsi="Arial" w:cs="Arial"/>
        </w:rPr>
        <w:t>Dubska</w:t>
      </w:r>
      <w:proofErr w:type="spellEnd"/>
      <w:r w:rsidRPr="00E967E9">
        <w:rPr>
          <w:rFonts w:ascii="Arial" w:hAnsi="Arial" w:cs="Arial"/>
        </w:rPr>
        <w:t xml:space="preserve">, </w:t>
      </w:r>
      <w:proofErr w:type="spellStart"/>
      <w:r w:rsidRPr="00E967E9">
        <w:rPr>
          <w:rFonts w:ascii="Arial" w:hAnsi="Arial" w:cs="Arial"/>
        </w:rPr>
        <w:t>Mšenska</w:t>
      </w:r>
      <w:proofErr w:type="spellEnd"/>
      <w:r w:rsidRPr="00E967E9">
        <w:rPr>
          <w:rFonts w:ascii="Arial" w:hAnsi="Arial" w:cs="Arial"/>
        </w:rPr>
        <w:t xml:space="preserve">, </w:t>
      </w:r>
      <w:proofErr w:type="spellStart"/>
      <w:r w:rsidRPr="00E967E9">
        <w:rPr>
          <w:rFonts w:ascii="Arial" w:hAnsi="Arial" w:cs="Arial"/>
        </w:rPr>
        <w:t>Liběchovska</w:t>
      </w:r>
      <w:proofErr w:type="spellEnd"/>
      <w:r w:rsidRPr="00E967E9">
        <w:rPr>
          <w:rFonts w:ascii="Arial" w:hAnsi="Arial" w:cs="Arial"/>
        </w:rPr>
        <w:t xml:space="preserve">, Kokořínského dolu, </w:t>
      </w:r>
      <w:proofErr w:type="spellStart"/>
      <w:r w:rsidRPr="00E967E9">
        <w:rPr>
          <w:rFonts w:ascii="Arial" w:hAnsi="Arial" w:cs="Arial"/>
        </w:rPr>
        <w:t>Jestřebska</w:t>
      </w:r>
      <w:proofErr w:type="spellEnd"/>
      <w:r w:rsidRPr="00E967E9">
        <w:rPr>
          <w:rFonts w:ascii="Arial" w:hAnsi="Arial" w:cs="Arial"/>
        </w:rPr>
        <w:t xml:space="preserve">, </w:t>
      </w:r>
      <w:proofErr w:type="spellStart"/>
      <w:r w:rsidRPr="00E967E9">
        <w:rPr>
          <w:rFonts w:ascii="Arial" w:hAnsi="Arial" w:cs="Arial"/>
        </w:rPr>
        <w:t>Dokeska</w:t>
      </w:r>
      <w:proofErr w:type="spellEnd"/>
      <w:r w:rsidRPr="00E967E9">
        <w:rPr>
          <w:rFonts w:ascii="Arial" w:hAnsi="Arial" w:cs="Arial"/>
        </w:rPr>
        <w:t xml:space="preserve">, </w:t>
      </w:r>
      <w:proofErr w:type="spellStart"/>
      <w:r w:rsidRPr="00E967E9">
        <w:rPr>
          <w:rFonts w:ascii="Arial" w:hAnsi="Arial" w:cs="Arial"/>
        </w:rPr>
        <w:t>Podbezdězí</w:t>
      </w:r>
      <w:proofErr w:type="spellEnd"/>
      <w:r w:rsidRPr="00E967E9">
        <w:rPr>
          <w:rFonts w:ascii="Arial" w:hAnsi="Arial" w:cs="Arial"/>
        </w:rPr>
        <w:t xml:space="preserve">, Ralska, Polomených hor a nivy Ploučnice, Liběchovky a Pšovky s jedinečným geomorfologickým utvářením, jako jsou ploché pánve s četnými rybníky a rašeliništi, skalní města a kaňonovitá údolí, kvádrové pískovce, neovulkanické vrchy, přirozeně meandrující tok </w:t>
      </w:r>
      <w:r w:rsidRPr="00E967E9">
        <w:rPr>
          <w:rFonts w:ascii="Arial" w:hAnsi="Arial" w:cs="Arial"/>
        </w:rPr>
        <w:lastRenderedPageBreak/>
        <w:t>řeky Ploučnice a údolí potoků Liběchovky a Pšovky, harmonicky utvářená krajina se zachovalými ekologickými funkcemi formovaná dlouhodobou činností člověka s významným podílem přírodě blízkých lesních, skalních, lučních, vodních a mokřadních ekosystémů a na ně vázaných vzácných a zvláště chráněných druhů rostlin a živočichů, s významným zastoupením dřevin rostoucích mimo les a řadou kulturních a historických památek a souborů lidové architektury, které dotváří charakteristický ráz této krajiny; typy přírodních stanovišť a druhy, pro které byly vyhlášeny evropsky významné lokality a ptačí oblast na území chráněné krajinné oblasti</w:t>
      </w:r>
    </w:p>
    <w:p w:rsidR="00443491" w:rsidRPr="00E967E9" w:rsidRDefault="00443491" w:rsidP="00584CF1">
      <w:pPr>
        <w:spacing w:after="120"/>
        <w:jc w:val="both"/>
        <w:rPr>
          <w:rFonts w:ascii="Arial" w:hAnsi="Arial" w:cs="Arial"/>
        </w:rPr>
      </w:pPr>
      <w:r w:rsidRPr="00E967E9">
        <w:rPr>
          <w:rFonts w:ascii="Arial" w:hAnsi="Arial" w:cs="Arial"/>
        </w:rPr>
        <w:t xml:space="preserve"> - CHKO Křivoklátsko: Posláním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její vegetační kryt a volně žijící živočišstvo, rozložení a využití lesního a zemědělského půdního fondu a ve vztahu k ní také rozmístění a urbanistická skladba sídlišť, architektonické stavby a místní zástavba lidového rázu.</w:t>
      </w:r>
    </w:p>
    <w:p w:rsidR="00443491" w:rsidRPr="00E967E9" w:rsidRDefault="00443491" w:rsidP="00584CF1">
      <w:pPr>
        <w:spacing w:after="120"/>
        <w:jc w:val="both"/>
        <w:rPr>
          <w:rFonts w:ascii="Arial" w:hAnsi="Arial" w:cs="Arial"/>
        </w:rPr>
      </w:pPr>
      <w:r w:rsidRPr="00E967E9">
        <w:rPr>
          <w:rFonts w:ascii="Arial" w:hAnsi="Arial" w:cs="Arial"/>
        </w:rPr>
        <w:t>- CHKO Lužické hory: Posláním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klima krajiny, vegetační kryt a volně žijící živočišstvo, rozvržení a využití lesního a zemědělského půdního fondu a ve vztahu k ní také rozmístění a urbanistická skladba sídlišť, architektonické stavby a místní zástavba lidového rázu.</w:t>
      </w:r>
    </w:p>
    <w:p w:rsidR="00443491" w:rsidRPr="00E967E9" w:rsidRDefault="00443491" w:rsidP="00584CF1">
      <w:pPr>
        <w:spacing w:after="120"/>
        <w:jc w:val="both"/>
        <w:rPr>
          <w:rFonts w:ascii="Arial" w:hAnsi="Arial" w:cs="Arial"/>
        </w:rPr>
      </w:pPr>
      <w:r w:rsidRPr="00E967E9">
        <w:rPr>
          <w:rFonts w:ascii="Arial" w:hAnsi="Arial" w:cs="Arial"/>
        </w:rPr>
        <w:t xml:space="preserve"> - CHKO Moravský kras: Předmětem ochrany je harmonicky utvářená krasová krajina s typickým krajinným rázem daným zejména reliéfem krasových plošin, hlubokých krasových kaňonů (žlebů), včetně jejích kulturních a historických složek, dále jedinečný soubor povrchových a podzemních krasových jevů ve všech fázích jejich vývoje, včetně jeskyní s jejich v</w:t>
      </w:r>
      <w:r w:rsidR="00AE51CF" w:rsidRPr="00E967E9">
        <w:rPr>
          <w:rFonts w:ascii="Arial" w:hAnsi="Arial" w:cs="Arial"/>
        </w:rPr>
        <w:t>ýplněmi, historická důlní díla,</w:t>
      </w:r>
      <w:r w:rsidRPr="00E967E9">
        <w:rPr>
          <w:rFonts w:ascii="Arial" w:hAnsi="Arial" w:cs="Arial"/>
        </w:rPr>
        <w:t xml:space="preserve"> specifická společenstva podzemních prostor s výskytem vzácných a zvláště chráněn</w:t>
      </w:r>
      <w:r w:rsidR="00AE51CF" w:rsidRPr="00E967E9">
        <w:rPr>
          <w:rFonts w:ascii="Arial" w:hAnsi="Arial" w:cs="Arial"/>
        </w:rPr>
        <w:t>ých druhů živočichů,</w:t>
      </w:r>
      <w:r w:rsidRPr="00E967E9">
        <w:rPr>
          <w:rFonts w:ascii="Arial" w:hAnsi="Arial" w:cs="Arial"/>
        </w:rPr>
        <w:t xml:space="preserve"> povrchové a podzemní vodní toky, vodní plochy a mokřady s přirozeným vodním režimem, přirozenou morfologií, hydrologickými funkcemi a na ně vázanou biotou, přirozená a přírodě blízká lesní a nelesní společenstva s vysokou druhovou pes</w:t>
      </w:r>
      <w:r w:rsidR="00AE51CF" w:rsidRPr="00E967E9">
        <w:rPr>
          <w:rFonts w:ascii="Arial" w:hAnsi="Arial" w:cs="Arial"/>
        </w:rPr>
        <w:t xml:space="preserve">trostí a </w:t>
      </w:r>
      <w:r w:rsidRPr="00E967E9">
        <w:rPr>
          <w:rFonts w:ascii="Arial" w:hAnsi="Arial" w:cs="Arial"/>
        </w:rPr>
        <w:t>předměty ochrany evropsky významné lokality Moravský kras.</w:t>
      </w:r>
    </w:p>
    <w:p w:rsidR="00443491" w:rsidRPr="00E967E9" w:rsidRDefault="00443491" w:rsidP="00584CF1">
      <w:pPr>
        <w:spacing w:after="120"/>
        <w:jc w:val="both"/>
        <w:rPr>
          <w:rFonts w:ascii="Arial" w:hAnsi="Arial" w:cs="Arial"/>
        </w:rPr>
      </w:pPr>
      <w:r w:rsidRPr="00E967E9">
        <w:rPr>
          <w:rFonts w:ascii="Arial" w:hAnsi="Arial" w:cs="Arial"/>
        </w:rPr>
        <w:t xml:space="preserve">- CHKO Orlické hory: Posláním oblasti je ochrana krajiny, jejího vzhledu a jejích typických znaků, aby tyto hodnoty vytvářely vyvážené životního prostředí; k typickým znakům krajiny náleží zejména její povrchové utváření včetně vodních toků a ploch, její vegetační kryt a volně žijící živočišstvo, jakož i rozvržení a využití lesního a zemědělského půdního fondu, sídlištní struktura oblasti, urbanistická skladba sídlišť, místní zástavba lidového rázu i monumentální nebo dominantní stavební díla. </w:t>
      </w:r>
    </w:p>
    <w:p w:rsidR="00443491" w:rsidRPr="00E967E9" w:rsidRDefault="00443491" w:rsidP="00584CF1">
      <w:pPr>
        <w:spacing w:after="120"/>
        <w:jc w:val="both"/>
        <w:rPr>
          <w:rFonts w:ascii="Arial" w:hAnsi="Arial" w:cs="Arial"/>
        </w:rPr>
      </w:pPr>
      <w:r w:rsidRPr="00E967E9">
        <w:rPr>
          <w:rFonts w:ascii="Arial" w:hAnsi="Arial" w:cs="Arial"/>
        </w:rPr>
        <w:t xml:space="preserve">- CHKO Pálava: Posláním oblasti je ochrana všech hodnot krajiny, jejího vzhledu a jejích typických znaků i přírodních zdrojů a vytváření vyváženého životního prostředí; k typickým znakům krajiny náleží zejména její povrchové utváření včetně vodních toků a ploch, klima krajiny, vegetační kryt a volně žijící živočišstvo, rozvržení a využití lesního a zemědělského půdního fondu a ve vztahu k ní také rozmístění a urbanistická skladba sídlišť, architektonické stavby a místní zástavba lidového rázu. </w:t>
      </w:r>
    </w:p>
    <w:p w:rsidR="00443491" w:rsidRPr="00E967E9" w:rsidRDefault="00443491" w:rsidP="00584CF1">
      <w:pPr>
        <w:spacing w:after="120"/>
        <w:jc w:val="both"/>
        <w:rPr>
          <w:rFonts w:ascii="Arial" w:hAnsi="Arial" w:cs="Arial"/>
        </w:rPr>
      </w:pPr>
      <w:r w:rsidRPr="00E967E9">
        <w:rPr>
          <w:rFonts w:ascii="Arial" w:hAnsi="Arial" w:cs="Arial"/>
        </w:rPr>
        <w:t xml:space="preserve">-CHKO Slavkovský les: Posláním oblasti je ochrana krajiny, jejího vzhledu a jejich typických znaků, aby tyto hodnoty vytvářely vyvážené prostředí, které by svými přírodními ozdravnými vlivy a příznivými </w:t>
      </w:r>
      <w:proofErr w:type="spellStart"/>
      <w:r w:rsidRPr="00E967E9">
        <w:rPr>
          <w:rFonts w:ascii="Arial" w:hAnsi="Arial" w:cs="Arial"/>
        </w:rPr>
        <w:t>geopsychickými</w:t>
      </w:r>
      <w:proofErr w:type="spellEnd"/>
      <w:r w:rsidRPr="00E967E9">
        <w:rPr>
          <w:rFonts w:ascii="Arial" w:hAnsi="Arial" w:cs="Arial"/>
        </w:rPr>
        <w:t xml:space="preserve"> podmínkami všestranně napomáhalo komplexní lázeňské péči, lékařsky usměrněné rekreaci pracujících a účinně zajišťovalo zachování a neporušenost </w:t>
      </w:r>
      <w:r w:rsidRPr="00E967E9">
        <w:rPr>
          <w:rFonts w:ascii="Arial" w:hAnsi="Arial" w:cs="Arial"/>
        </w:rPr>
        <w:lastRenderedPageBreak/>
        <w:t xml:space="preserve">přírodních léčivých zdrojů; k typickým znakům krajiny náleží zejména její povrchové utváření včetně vodních toků a ploch, všechny fenomény minerálních pramenů a přírodních léčivých zdrojů, klima krajiny, vegetační kryt a volně žijící živočišstvo, rozvržení a využití lesního a zemědělského půdního fondu a ve vztahu k ní také rozmístění a urbanistická skladba sídlišť, architektonické stavby a místní zástavba lidového rázu. </w:t>
      </w:r>
    </w:p>
    <w:p w:rsidR="00443491" w:rsidRPr="00E967E9" w:rsidRDefault="00443491" w:rsidP="00584CF1">
      <w:pPr>
        <w:spacing w:after="120"/>
        <w:jc w:val="both"/>
        <w:rPr>
          <w:rFonts w:ascii="Arial" w:hAnsi="Arial" w:cs="Arial"/>
        </w:rPr>
      </w:pPr>
      <w:r w:rsidRPr="00E967E9">
        <w:rPr>
          <w:rFonts w:ascii="Arial" w:hAnsi="Arial" w:cs="Arial"/>
        </w:rPr>
        <w:t xml:space="preserve">-CHKO Třeboňsko: Posláním oblasti je ochrana všech hodnot krajiny, jejího vzhledu a jejích typických znaků i přírodních zdrojů, vytváření vyváženého životního prostředí a podpora optimálního rozvoje zemědělské, lesnické, rybářské a těžební činnosti s cílem hospodárného využívání přírodních zdrojů. Prioritní význam mají zejména její povrchové utváření včetně vodních toků a ploch, klima krajiny, vegetační kryt a volně žijící živočišstvo, rozložení a využití lesního a zemědělského půdního fondu a ve vztahu k ní také rozmístění a urbanistická skladba sídlišť, kulturní a historické stavby a místní zástavba lidového rázu. </w:t>
      </w:r>
    </w:p>
    <w:p w:rsidR="00443491" w:rsidRPr="00E967E9" w:rsidRDefault="00443491" w:rsidP="00584CF1">
      <w:pPr>
        <w:spacing w:after="120"/>
        <w:jc w:val="both"/>
        <w:rPr>
          <w:rFonts w:ascii="Arial" w:hAnsi="Arial" w:cs="Arial"/>
        </w:rPr>
      </w:pPr>
      <w:r w:rsidRPr="00E967E9">
        <w:rPr>
          <w:rFonts w:ascii="Arial" w:hAnsi="Arial" w:cs="Arial"/>
        </w:rPr>
        <w:t xml:space="preserve">- CHKO Žďárské vrchy: Posláním oblasti je ochrana krajiny, jejího vzhledu a jejích typických znaků, aby tyto hodnoty vytvářely vyvážené životního prostředí; k typickým znakům krajiny náleží zejména její povrchové utváření včetně vodních toků a ploch, rozvržení a využití lesního a zemědělského půdního fondu, její vegetační kryt a volně žijící živočišstvo, sídlištní struktura oblasti, urbanistická skladba sídlišť, místní zástavba lidového rázu i monumentální nebo dominantní díla. </w:t>
      </w:r>
    </w:p>
    <w:p w:rsidR="00443491" w:rsidRPr="00E967E9" w:rsidRDefault="00443491" w:rsidP="00584CF1">
      <w:pPr>
        <w:spacing w:after="120"/>
        <w:jc w:val="both"/>
        <w:rPr>
          <w:rFonts w:ascii="Arial" w:hAnsi="Arial" w:cs="Arial"/>
        </w:rPr>
      </w:pPr>
      <w:r w:rsidRPr="00E967E9">
        <w:rPr>
          <w:rFonts w:ascii="Arial" w:hAnsi="Arial" w:cs="Arial"/>
        </w:rPr>
        <w:t xml:space="preserve">- NPR Tabulová: Přirozené lesní porosty tvořené především teplomilnými doubravami a suťovými lesy; přirozená společenstva </w:t>
      </w:r>
      <w:proofErr w:type="spellStart"/>
      <w:r w:rsidRPr="00E967E9">
        <w:rPr>
          <w:rFonts w:ascii="Arial" w:hAnsi="Arial" w:cs="Arial"/>
        </w:rPr>
        <w:t>bazifilní</w:t>
      </w:r>
      <w:proofErr w:type="spellEnd"/>
      <w:r w:rsidRPr="00E967E9">
        <w:rPr>
          <w:rFonts w:ascii="Arial" w:hAnsi="Arial" w:cs="Arial"/>
        </w:rPr>
        <w:t xml:space="preserve"> vegetace efemér a sukulentů, skalní vegetace s kostřavou sivou, </w:t>
      </w:r>
      <w:proofErr w:type="spellStart"/>
      <w:r w:rsidRPr="00E967E9">
        <w:rPr>
          <w:rFonts w:ascii="Arial" w:hAnsi="Arial" w:cs="Arial"/>
        </w:rPr>
        <w:t>pěchavové</w:t>
      </w:r>
      <w:proofErr w:type="spellEnd"/>
      <w:r w:rsidRPr="00E967E9">
        <w:rPr>
          <w:rFonts w:ascii="Arial" w:hAnsi="Arial" w:cs="Arial"/>
        </w:rPr>
        <w:t xml:space="preserve"> trávníky, úzkolisté suché trávníky, pohyblivé sutě karbonátových hornin a štěrbinová vegetace vápnitých skal a drolin; soubor podzemních a povrchových krasových jevů tvořený zejména menšími jeskyněmi, závrty, skalními útvary a škrapy; populace vzácných a ohrožených druhů rostlin, zejména hvozdíku </w:t>
      </w:r>
      <w:proofErr w:type="spellStart"/>
      <w:r w:rsidRPr="00E967E9">
        <w:rPr>
          <w:rFonts w:ascii="Arial" w:hAnsi="Arial" w:cs="Arial"/>
        </w:rPr>
        <w:t>Lumnitzerova</w:t>
      </w:r>
      <w:proofErr w:type="spellEnd"/>
      <w:r w:rsidRPr="00E967E9">
        <w:rPr>
          <w:rFonts w:ascii="Arial" w:hAnsi="Arial" w:cs="Arial"/>
        </w:rPr>
        <w:t xml:space="preserve">, koniklece velkokvětého, kosatce skalního písečného a šalvěje etiopské, včetně jejich biotopů; populace vzácných a ohrožených druhů živočichů, zejména kobylky ságy, přástevníka kostivalového, roháče obecného a střevlíka uherského, včetně jejich biotopů. </w:t>
      </w:r>
    </w:p>
    <w:p w:rsidR="0051614B" w:rsidRDefault="00443491" w:rsidP="0051614B">
      <w:pPr>
        <w:spacing w:after="0"/>
        <w:jc w:val="both"/>
        <w:rPr>
          <w:rFonts w:ascii="Arial" w:hAnsi="Arial" w:cs="Arial"/>
        </w:rPr>
      </w:pPr>
      <w:r w:rsidRPr="00E967E9">
        <w:rPr>
          <w:rFonts w:ascii="Arial" w:hAnsi="Arial" w:cs="Arial"/>
        </w:rPr>
        <w:t xml:space="preserve">- PR Podhorní vrch: Unikátní relikt třetihorní sopečné aktivity (geologické, vulkanologické a geomorfologické jevy) a ochrana rostlinných společenstev ve složení </w:t>
      </w:r>
      <w:r w:rsidR="0051614B">
        <w:rPr>
          <w:rFonts w:ascii="Arial" w:hAnsi="Arial" w:cs="Arial"/>
        </w:rPr>
        <w:t>blížícím se klimaxové vegetaci.</w:t>
      </w:r>
    </w:p>
    <w:p w:rsidR="0051614B" w:rsidRDefault="0051614B" w:rsidP="0051614B">
      <w:pPr>
        <w:spacing w:after="0"/>
        <w:jc w:val="both"/>
        <w:rPr>
          <w:rFonts w:ascii="Arial" w:hAnsi="Arial" w:cs="Arial"/>
        </w:rPr>
      </w:pPr>
    </w:p>
    <w:p w:rsidR="00811D07" w:rsidRPr="00E967E9" w:rsidRDefault="00443491" w:rsidP="00584CF1">
      <w:pPr>
        <w:spacing w:after="120"/>
        <w:jc w:val="both"/>
        <w:rPr>
          <w:rFonts w:ascii="Arial" w:hAnsi="Arial" w:cs="Arial"/>
        </w:rPr>
      </w:pPr>
      <w:r w:rsidRPr="00E967E9">
        <w:rPr>
          <w:rFonts w:ascii="Arial" w:hAnsi="Arial" w:cs="Arial"/>
        </w:rPr>
        <w:t>Některá předmětná ZCHÚ jsou v překryvu s ev</w:t>
      </w:r>
      <w:r w:rsidR="00AE51CF" w:rsidRPr="00E967E9">
        <w:rPr>
          <w:rFonts w:ascii="Arial" w:hAnsi="Arial" w:cs="Arial"/>
        </w:rPr>
        <w:t>ropsky významnými lokalitami (dá</w:t>
      </w:r>
      <w:r w:rsidRPr="00E967E9">
        <w:rPr>
          <w:rFonts w:ascii="Arial" w:hAnsi="Arial" w:cs="Arial"/>
        </w:rPr>
        <w:t>le jen „EVL”) a ptačími oblastmi (dále jen „PO”), a proto Agentura posuzovala žádost žada</w:t>
      </w:r>
      <w:r w:rsidR="0051614B">
        <w:rPr>
          <w:rFonts w:ascii="Arial" w:hAnsi="Arial" w:cs="Arial"/>
        </w:rPr>
        <w:t>tele rovněž dle § 45g zákona. Z</w:t>
      </w:r>
      <w:r w:rsidRPr="00E967E9">
        <w:rPr>
          <w:rFonts w:ascii="Arial" w:hAnsi="Arial" w:cs="Arial"/>
        </w:rPr>
        <w:t xml:space="preserve"> žádosti vyplývá, že jednotlivé trasy prochází těmito územími soustavy Natura 2000: </w:t>
      </w:r>
    </w:p>
    <w:p w:rsidR="00443491" w:rsidRPr="00E967E9" w:rsidRDefault="00443491" w:rsidP="00584CF1">
      <w:pPr>
        <w:spacing w:after="120"/>
        <w:jc w:val="both"/>
        <w:rPr>
          <w:rFonts w:ascii="Arial" w:hAnsi="Arial" w:cs="Arial"/>
        </w:rPr>
      </w:pPr>
      <w:r w:rsidRPr="00E967E9">
        <w:rPr>
          <w:rFonts w:ascii="Arial" w:hAnsi="Arial" w:cs="Arial"/>
        </w:rPr>
        <w:t xml:space="preserve"> - EVL Beskydy: Předmětem ochrany jsou alpínské řeky a bylinná vegetace podél jejich břehů; alpínské řeky a jejich dřevinná vegetace s vrbou šedou; formace jalovce obecného na vřesovištích nebo vápnitých trávnících; polopřirozené suché trávníky a facie křovin na vápnitých podložích; druhově bohaté smilkové louky na silikátových podložích v horských oblastech (a v kontinentální Evropě v podhorských oblastech); vlhkomilná </w:t>
      </w:r>
      <w:proofErr w:type="spellStart"/>
      <w:r w:rsidRPr="00E967E9">
        <w:rPr>
          <w:rFonts w:ascii="Arial" w:hAnsi="Arial" w:cs="Arial"/>
        </w:rPr>
        <w:t>vysokobylinná</w:t>
      </w:r>
      <w:proofErr w:type="spellEnd"/>
      <w:r w:rsidRPr="00E967E9">
        <w:rPr>
          <w:rFonts w:ascii="Arial" w:hAnsi="Arial" w:cs="Arial"/>
        </w:rPr>
        <w:t xml:space="preserve"> lemová společenstva nížin a horského až alpínského stupně; extenzivní sečené louky nížin až podhůří; petrifikující prameny s tvorbou </w:t>
      </w:r>
      <w:proofErr w:type="spellStart"/>
      <w:r w:rsidRPr="00E967E9">
        <w:rPr>
          <w:rFonts w:ascii="Arial" w:hAnsi="Arial" w:cs="Arial"/>
        </w:rPr>
        <w:t>pěnovců</w:t>
      </w:r>
      <w:proofErr w:type="spellEnd"/>
      <w:r w:rsidRPr="00E967E9">
        <w:rPr>
          <w:rFonts w:ascii="Arial" w:hAnsi="Arial" w:cs="Arial"/>
        </w:rPr>
        <w:t xml:space="preserve">; zásaditá slatiniště; </w:t>
      </w:r>
      <w:proofErr w:type="spellStart"/>
      <w:r w:rsidRPr="00E967E9">
        <w:rPr>
          <w:rFonts w:ascii="Arial" w:hAnsi="Arial" w:cs="Arial"/>
        </w:rPr>
        <w:t>chasmofytická</w:t>
      </w:r>
      <w:proofErr w:type="spellEnd"/>
      <w:r w:rsidRPr="00E967E9">
        <w:rPr>
          <w:rFonts w:ascii="Arial" w:hAnsi="Arial" w:cs="Arial"/>
        </w:rPr>
        <w:t xml:space="preserve"> vegetace silikátových skalnatých svahů; jeskyně nepřístupné veřejnosti; bučiny asociace </w:t>
      </w:r>
      <w:proofErr w:type="spellStart"/>
      <w:r w:rsidRPr="00E967E9">
        <w:rPr>
          <w:rFonts w:ascii="Arial" w:hAnsi="Arial" w:cs="Arial"/>
        </w:rPr>
        <w:t>Luzulo-Fagetum</w:t>
      </w:r>
      <w:proofErr w:type="spellEnd"/>
      <w:r w:rsidRPr="00E967E9">
        <w:rPr>
          <w:rFonts w:ascii="Arial" w:hAnsi="Arial" w:cs="Arial"/>
        </w:rPr>
        <w:t xml:space="preserve">; bučiny asociace </w:t>
      </w:r>
      <w:proofErr w:type="spellStart"/>
      <w:r w:rsidRPr="00E967E9">
        <w:rPr>
          <w:rFonts w:ascii="Arial" w:hAnsi="Arial" w:cs="Arial"/>
        </w:rPr>
        <w:t>Asperulo-Fagetum</w:t>
      </w:r>
      <w:proofErr w:type="spellEnd"/>
      <w:r w:rsidRPr="00E967E9">
        <w:rPr>
          <w:rFonts w:ascii="Arial" w:hAnsi="Arial" w:cs="Arial"/>
        </w:rPr>
        <w:t xml:space="preserve">; středoevropské subalpínské bučiny s javorem a šťovíkem horským; </w:t>
      </w:r>
      <w:proofErr w:type="spellStart"/>
      <w:r w:rsidRPr="00E967E9">
        <w:rPr>
          <w:rFonts w:ascii="Arial" w:hAnsi="Arial" w:cs="Arial"/>
        </w:rPr>
        <w:t>dubohabřiny</w:t>
      </w:r>
      <w:proofErr w:type="spellEnd"/>
      <w:r w:rsidRPr="00E967E9">
        <w:rPr>
          <w:rFonts w:ascii="Arial" w:hAnsi="Arial" w:cs="Arial"/>
        </w:rPr>
        <w:t xml:space="preserve"> asociace Galio-</w:t>
      </w:r>
      <w:proofErr w:type="spellStart"/>
      <w:r w:rsidRPr="00E967E9">
        <w:rPr>
          <w:rFonts w:ascii="Arial" w:hAnsi="Arial" w:cs="Arial"/>
        </w:rPr>
        <w:t>Carpinetum</w:t>
      </w:r>
      <w:proofErr w:type="spellEnd"/>
      <w:r w:rsidRPr="00E967E9">
        <w:rPr>
          <w:rFonts w:ascii="Arial" w:hAnsi="Arial" w:cs="Arial"/>
        </w:rPr>
        <w:t xml:space="preserve">; lesy svazu </w:t>
      </w:r>
      <w:proofErr w:type="spellStart"/>
      <w:r w:rsidRPr="00E967E9">
        <w:rPr>
          <w:rFonts w:ascii="Arial" w:hAnsi="Arial" w:cs="Arial"/>
        </w:rPr>
        <w:t>Tilio-Acerion</w:t>
      </w:r>
      <w:proofErr w:type="spellEnd"/>
      <w:r w:rsidRPr="00E967E9">
        <w:rPr>
          <w:rFonts w:ascii="Arial" w:hAnsi="Arial" w:cs="Arial"/>
        </w:rPr>
        <w:t xml:space="preserve"> na svazích, sutích a v roklích; smíšené </w:t>
      </w:r>
      <w:proofErr w:type="spellStart"/>
      <w:r w:rsidRPr="00E967E9">
        <w:rPr>
          <w:rFonts w:ascii="Arial" w:hAnsi="Arial" w:cs="Arial"/>
        </w:rPr>
        <w:t>jasanovo</w:t>
      </w:r>
      <w:proofErr w:type="spellEnd"/>
      <w:r w:rsidRPr="00E967E9">
        <w:rPr>
          <w:rFonts w:ascii="Arial" w:hAnsi="Arial" w:cs="Arial"/>
        </w:rPr>
        <w:t xml:space="preserve">-olšové lužní lesy </w:t>
      </w:r>
      <w:proofErr w:type="spellStart"/>
      <w:r w:rsidRPr="00E967E9">
        <w:rPr>
          <w:rFonts w:ascii="Arial" w:hAnsi="Arial" w:cs="Arial"/>
        </w:rPr>
        <w:t>temperátní</w:t>
      </w:r>
      <w:proofErr w:type="spellEnd"/>
      <w:r w:rsidRPr="00E967E9">
        <w:rPr>
          <w:rFonts w:ascii="Arial" w:hAnsi="Arial" w:cs="Arial"/>
        </w:rPr>
        <w:t xml:space="preserve"> a boreální Evropy; </w:t>
      </w:r>
      <w:r w:rsidRPr="00E967E9">
        <w:rPr>
          <w:rFonts w:ascii="Arial" w:hAnsi="Arial" w:cs="Arial"/>
        </w:rPr>
        <w:lastRenderedPageBreak/>
        <w:t xml:space="preserve">acidofilní smrčiny; čolek karpatský; kuňka žlutobřichá; lesák rumělkový; medvěd hnědý; netopýr velký; oměj tuhý moravský; </w:t>
      </w:r>
      <w:proofErr w:type="spellStart"/>
      <w:r w:rsidRPr="00E967E9">
        <w:rPr>
          <w:rFonts w:ascii="Arial" w:hAnsi="Arial" w:cs="Arial"/>
        </w:rPr>
        <w:t>rýhovec</w:t>
      </w:r>
      <w:proofErr w:type="spellEnd"/>
      <w:r w:rsidRPr="00E967E9">
        <w:rPr>
          <w:rFonts w:ascii="Arial" w:hAnsi="Arial" w:cs="Arial"/>
        </w:rPr>
        <w:t xml:space="preserve"> pralesní; rys ostrovid; </w:t>
      </w:r>
      <w:proofErr w:type="spellStart"/>
      <w:r w:rsidRPr="00E967E9">
        <w:rPr>
          <w:rFonts w:ascii="Arial" w:hAnsi="Arial" w:cs="Arial"/>
        </w:rPr>
        <w:t>srpnatka</w:t>
      </w:r>
      <w:proofErr w:type="spellEnd"/>
      <w:r w:rsidRPr="00E967E9">
        <w:rPr>
          <w:rFonts w:ascii="Arial" w:hAnsi="Arial" w:cs="Arial"/>
        </w:rPr>
        <w:t xml:space="preserve"> fermežová; střevlík hrbolatý; </w:t>
      </w:r>
      <w:proofErr w:type="spellStart"/>
      <w:r w:rsidRPr="00E967E9">
        <w:rPr>
          <w:rFonts w:ascii="Arial" w:hAnsi="Arial" w:cs="Arial"/>
        </w:rPr>
        <w:t>šikoušek</w:t>
      </w:r>
      <w:proofErr w:type="spellEnd"/>
      <w:r w:rsidRPr="00E967E9">
        <w:rPr>
          <w:rFonts w:ascii="Arial" w:hAnsi="Arial" w:cs="Arial"/>
        </w:rPr>
        <w:t xml:space="preserve"> zelený; velevrub tupý; vlk obecný a vydra říční.</w:t>
      </w:r>
    </w:p>
    <w:p w:rsidR="00584CF1" w:rsidRPr="00E967E9" w:rsidRDefault="00AE51CF" w:rsidP="00584CF1">
      <w:pPr>
        <w:spacing w:after="120"/>
        <w:jc w:val="both"/>
        <w:rPr>
          <w:rFonts w:ascii="Arial" w:hAnsi="Arial" w:cs="Arial"/>
        </w:rPr>
      </w:pPr>
      <w:r w:rsidRPr="00E967E9">
        <w:rPr>
          <w:rFonts w:ascii="Arial" w:hAnsi="Arial" w:cs="Arial"/>
        </w:rPr>
        <w:t>- EVL Bílé Karpaty: P</w:t>
      </w:r>
      <w:r w:rsidR="00443491" w:rsidRPr="00E967E9">
        <w:rPr>
          <w:rFonts w:ascii="Arial" w:hAnsi="Arial" w:cs="Arial"/>
        </w:rPr>
        <w:t xml:space="preserve">ředmětem ochrany jsou tvrdé </w:t>
      </w:r>
      <w:proofErr w:type="spellStart"/>
      <w:r w:rsidR="00443491" w:rsidRPr="00E967E9">
        <w:rPr>
          <w:rFonts w:ascii="Arial" w:hAnsi="Arial" w:cs="Arial"/>
        </w:rPr>
        <w:t>oligo-mezotrofní</w:t>
      </w:r>
      <w:proofErr w:type="spellEnd"/>
      <w:r w:rsidR="00443491" w:rsidRPr="00E967E9">
        <w:rPr>
          <w:rFonts w:ascii="Arial" w:hAnsi="Arial" w:cs="Arial"/>
        </w:rPr>
        <w:t xml:space="preserve"> vody s bentickou vegetací parožnatek; polopřirozené suché trávníky a facie křovin na vápnitých podložích; polopřirozené suché trávníky a facie křovin na vápnitých podložích, význačná naleziště vstavačovitých - prioritní stanoviště; druhově bohaté smilkové louky na silikátových podložích v horských oblastech (a v kontinentální Evropě v podhorských oblastech); </w:t>
      </w:r>
      <w:proofErr w:type="spellStart"/>
      <w:r w:rsidR="00443491" w:rsidRPr="00E967E9">
        <w:rPr>
          <w:rFonts w:ascii="Arial" w:hAnsi="Arial" w:cs="Arial"/>
        </w:rPr>
        <w:t>bezkolencové</w:t>
      </w:r>
      <w:proofErr w:type="spellEnd"/>
      <w:r w:rsidR="00443491" w:rsidRPr="00E967E9">
        <w:rPr>
          <w:rFonts w:ascii="Arial" w:hAnsi="Arial" w:cs="Arial"/>
        </w:rPr>
        <w:t xml:space="preserve"> louky na vápnitých, rašelinných nebo </w:t>
      </w:r>
      <w:proofErr w:type="spellStart"/>
      <w:r w:rsidR="00443491" w:rsidRPr="00E967E9">
        <w:rPr>
          <w:rFonts w:ascii="Arial" w:hAnsi="Arial" w:cs="Arial"/>
        </w:rPr>
        <w:t>hlinito</w:t>
      </w:r>
      <w:proofErr w:type="spellEnd"/>
      <w:r w:rsidR="00443491" w:rsidRPr="00E967E9">
        <w:rPr>
          <w:rFonts w:ascii="Arial" w:hAnsi="Arial" w:cs="Arial"/>
        </w:rPr>
        <w:t xml:space="preserve">-jílovitých půdách; vlhkomilná </w:t>
      </w:r>
      <w:proofErr w:type="spellStart"/>
      <w:r w:rsidR="00443491" w:rsidRPr="00E967E9">
        <w:rPr>
          <w:rFonts w:ascii="Arial" w:hAnsi="Arial" w:cs="Arial"/>
        </w:rPr>
        <w:t>vysokobylinná</w:t>
      </w:r>
      <w:proofErr w:type="spellEnd"/>
      <w:r w:rsidR="00443491" w:rsidRPr="00E967E9">
        <w:rPr>
          <w:rFonts w:ascii="Arial" w:hAnsi="Arial" w:cs="Arial"/>
        </w:rPr>
        <w:t xml:space="preserve"> lemová společenstva nížin a horského až alpínského stupně; extenzivní sečené louky nížin až podhůří; petrifikující prameny s tvorbou </w:t>
      </w:r>
      <w:proofErr w:type="spellStart"/>
      <w:r w:rsidR="00443491" w:rsidRPr="00E967E9">
        <w:rPr>
          <w:rFonts w:ascii="Arial" w:hAnsi="Arial" w:cs="Arial"/>
        </w:rPr>
        <w:t>pěnovců</w:t>
      </w:r>
      <w:proofErr w:type="spellEnd"/>
      <w:r w:rsidR="00443491" w:rsidRPr="00E967E9">
        <w:rPr>
          <w:rFonts w:ascii="Arial" w:hAnsi="Arial" w:cs="Arial"/>
        </w:rPr>
        <w:t xml:space="preserve">; zásaditá slatiniště; bučiny asociace </w:t>
      </w:r>
      <w:proofErr w:type="spellStart"/>
      <w:r w:rsidR="00443491" w:rsidRPr="00E967E9">
        <w:rPr>
          <w:rFonts w:ascii="Arial" w:hAnsi="Arial" w:cs="Arial"/>
        </w:rPr>
        <w:t>Luzulo-Fagetum</w:t>
      </w:r>
      <w:proofErr w:type="spellEnd"/>
      <w:r w:rsidR="00443491" w:rsidRPr="00E967E9">
        <w:rPr>
          <w:rFonts w:ascii="Arial" w:hAnsi="Arial" w:cs="Arial"/>
        </w:rPr>
        <w:t xml:space="preserve">; bučiny asociace </w:t>
      </w:r>
      <w:proofErr w:type="spellStart"/>
      <w:r w:rsidR="00443491" w:rsidRPr="00E967E9">
        <w:rPr>
          <w:rFonts w:ascii="Arial" w:hAnsi="Arial" w:cs="Arial"/>
        </w:rPr>
        <w:t>Asperulo-Fagetum</w:t>
      </w:r>
      <w:proofErr w:type="spellEnd"/>
      <w:r w:rsidR="00443491" w:rsidRPr="00E967E9">
        <w:rPr>
          <w:rFonts w:ascii="Arial" w:hAnsi="Arial" w:cs="Arial"/>
        </w:rPr>
        <w:t xml:space="preserve">; </w:t>
      </w:r>
      <w:proofErr w:type="spellStart"/>
      <w:r w:rsidR="00443491" w:rsidRPr="00E967E9">
        <w:rPr>
          <w:rFonts w:ascii="Arial" w:hAnsi="Arial" w:cs="Arial"/>
        </w:rPr>
        <w:t>dubohabřiny</w:t>
      </w:r>
      <w:proofErr w:type="spellEnd"/>
      <w:r w:rsidR="00443491" w:rsidRPr="00E967E9">
        <w:rPr>
          <w:rFonts w:ascii="Arial" w:hAnsi="Arial" w:cs="Arial"/>
        </w:rPr>
        <w:t xml:space="preserve"> asociace Galio-</w:t>
      </w:r>
      <w:proofErr w:type="spellStart"/>
      <w:r w:rsidR="00443491" w:rsidRPr="00E967E9">
        <w:rPr>
          <w:rFonts w:ascii="Arial" w:hAnsi="Arial" w:cs="Arial"/>
        </w:rPr>
        <w:t>Carpinetum</w:t>
      </w:r>
      <w:proofErr w:type="spellEnd"/>
      <w:r w:rsidR="00443491" w:rsidRPr="00E967E9">
        <w:rPr>
          <w:rFonts w:ascii="Arial" w:hAnsi="Arial" w:cs="Arial"/>
        </w:rPr>
        <w:t xml:space="preserve">; lesy svazu </w:t>
      </w:r>
      <w:proofErr w:type="spellStart"/>
      <w:r w:rsidR="00443491" w:rsidRPr="00E967E9">
        <w:rPr>
          <w:rFonts w:ascii="Arial" w:hAnsi="Arial" w:cs="Arial"/>
        </w:rPr>
        <w:t>Tilio-Acerion</w:t>
      </w:r>
      <w:proofErr w:type="spellEnd"/>
      <w:r w:rsidR="00443491" w:rsidRPr="00E967E9">
        <w:rPr>
          <w:rFonts w:ascii="Arial" w:hAnsi="Arial" w:cs="Arial"/>
        </w:rPr>
        <w:t xml:space="preserve"> na svazích, sutích a v roklích; smíšené </w:t>
      </w:r>
      <w:proofErr w:type="spellStart"/>
      <w:r w:rsidR="00443491" w:rsidRPr="00E967E9">
        <w:rPr>
          <w:rFonts w:ascii="Arial" w:hAnsi="Arial" w:cs="Arial"/>
        </w:rPr>
        <w:t>jasanovo</w:t>
      </w:r>
      <w:proofErr w:type="spellEnd"/>
      <w:r w:rsidR="00443491" w:rsidRPr="00E967E9">
        <w:rPr>
          <w:rFonts w:ascii="Arial" w:hAnsi="Arial" w:cs="Arial"/>
        </w:rPr>
        <w:t xml:space="preserve">-olšové lužní lesy </w:t>
      </w:r>
      <w:proofErr w:type="spellStart"/>
      <w:r w:rsidR="00443491" w:rsidRPr="00E967E9">
        <w:rPr>
          <w:rFonts w:ascii="Arial" w:hAnsi="Arial" w:cs="Arial"/>
        </w:rPr>
        <w:t>temperátní</w:t>
      </w:r>
      <w:proofErr w:type="spellEnd"/>
      <w:r w:rsidR="00443491" w:rsidRPr="00E967E9">
        <w:rPr>
          <w:rFonts w:ascii="Arial" w:hAnsi="Arial" w:cs="Arial"/>
        </w:rPr>
        <w:t xml:space="preserve"> a boreální Evropy; panonské </w:t>
      </w:r>
      <w:proofErr w:type="spellStart"/>
      <w:r w:rsidR="00443491" w:rsidRPr="00E967E9">
        <w:rPr>
          <w:rFonts w:ascii="Arial" w:hAnsi="Arial" w:cs="Arial"/>
        </w:rPr>
        <w:t>dubohabřiny</w:t>
      </w:r>
      <w:proofErr w:type="spellEnd"/>
      <w:r w:rsidR="00443491" w:rsidRPr="00E967E9">
        <w:rPr>
          <w:rFonts w:ascii="Arial" w:hAnsi="Arial" w:cs="Arial"/>
        </w:rPr>
        <w:t xml:space="preserve">; </w:t>
      </w:r>
      <w:proofErr w:type="spellStart"/>
      <w:r w:rsidR="00443491" w:rsidRPr="00E967E9">
        <w:rPr>
          <w:rFonts w:ascii="Arial" w:hAnsi="Arial" w:cs="Arial"/>
        </w:rPr>
        <w:t>eurosibiřské</w:t>
      </w:r>
      <w:proofErr w:type="spellEnd"/>
      <w:r w:rsidR="00443491" w:rsidRPr="00E967E9">
        <w:rPr>
          <w:rFonts w:ascii="Arial" w:hAnsi="Arial" w:cs="Arial"/>
        </w:rPr>
        <w:t xml:space="preserve"> stepní doubravy; bourovec trnkový; hlízovec </w:t>
      </w:r>
      <w:proofErr w:type="spellStart"/>
      <w:r w:rsidR="00443491" w:rsidRPr="00E967E9">
        <w:rPr>
          <w:rFonts w:ascii="Arial" w:hAnsi="Arial" w:cs="Arial"/>
        </w:rPr>
        <w:t>Loeselův</w:t>
      </w:r>
      <w:proofErr w:type="spellEnd"/>
      <w:r w:rsidR="00443491" w:rsidRPr="00E967E9">
        <w:rPr>
          <w:rFonts w:ascii="Arial" w:hAnsi="Arial" w:cs="Arial"/>
        </w:rPr>
        <w:t xml:space="preserve">; lesák rumělkový; modrásek bahenní; modrásek očkovaný; ohniváček </w:t>
      </w:r>
      <w:proofErr w:type="spellStart"/>
      <w:r w:rsidR="00443491" w:rsidRPr="00E967E9">
        <w:rPr>
          <w:rFonts w:ascii="Arial" w:hAnsi="Arial" w:cs="Arial"/>
        </w:rPr>
        <w:t>černočárný</w:t>
      </w:r>
      <w:proofErr w:type="spellEnd"/>
      <w:r w:rsidR="00443491" w:rsidRPr="00E967E9">
        <w:rPr>
          <w:rFonts w:ascii="Arial" w:hAnsi="Arial" w:cs="Arial"/>
        </w:rPr>
        <w:t xml:space="preserve">; přástevník kostivalový; srpice </w:t>
      </w:r>
      <w:proofErr w:type="spellStart"/>
      <w:r w:rsidR="00443491" w:rsidRPr="00E967E9">
        <w:rPr>
          <w:rFonts w:ascii="Arial" w:hAnsi="Arial" w:cs="Arial"/>
        </w:rPr>
        <w:t>karbincolistá</w:t>
      </w:r>
      <w:proofErr w:type="spellEnd"/>
      <w:r w:rsidR="00443491" w:rsidRPr="00E967E9">
        <w:rPr>
          <w:rFonts w:ascii="Arial" w:hAnsi="Arial" w:cs="Arial"/>
        </w:rPr>
        <w:t>; střevíčník pantoflíček; střevlík hrbolatý; vrkoč bažinný a vrkoč útlý.</w:t>
      </w:r>
    </w:p>
    <w:p w:rsidR="00443491" w:rsidRPr="00E967E9" w:rsidRDefault="00443491" w:rsidP="00584CF1">
      <w:pPr>
        <w:spacing w:after="120"/>
        <w:jc w:val="both"/>
        <w:rPr>
          <w:rFonts w:ascii="Arial" w:hAnsi="Arial" w:cs="Arial"/>
        </w:rPr>
      </w:pPr>
      <w:r w:rsidRPr="00E967E9">
        <w:rPr>
          <w:rFonts w:ascii="Arial" w:hAnsi="Arial" w:cs="Arial"/>
        </w:rPr>
        <w:t xml:space="preserve">- EVL Blanský les: Předmětem ochrany jsou nížinné až horské vodní toky s vegetací svazů </w:t>
      </w:r>
      <w:proofErr w:type="spellStart"/>
      <w:r w:rsidRPr="00E967E9">
        <w:rPr>
          <w:rFonts w:ascii="Arial" w:hAnsi="Arial" w:cs="Arial"/>
        </w:rPr>
        <w:t>Ranunculion</w:t>
      </w:r>
      <w:proofErr w:type="spellEnd"/>
      <w:r w:rsidRPr="00E967E9">
        <w:rPr>
          <w:rFonts w:ascii="Arial" w:hAnsi="Arial" w:cs="Arial"/>
        </w:rPr>
        <w:t xml:space="preserve"> </w:t>
      </w:r>
      <w:proofErr w:type="spellStart"/>
      <w:r w:rsidRPr="00E967E9">
        <w:rPr>
          <w:rFonts w:ascii="Arial" w:hAnsi="Arial" w:cs="Arial"/>
        </w:rPr>
        <w:t>fluitantis</w:t>
      </w:r>
      <w:proofErr w:type="spellEnd"/>
      <w:r w:rsidRPr="00E967E9">
        <w:rPr>
          <w:rFonts w:ascii="Arial" w:hAnsi="Arial" w:cs="Arial"/>
        </w:rPr>
        <w:t xml:space="preserve"> a </w:t>
      </w:r>
      <w:proofErr w:type="spellStart"/>
      <w:r w:rsidRPr="00E967E9">
        <w:rPr>
          <w:rFonts w:ascii="Arial" w:hAnsi="Arial" w:cs="Arial"/>
        </w:rPr>
        <w:t>Callitricho-Batrachion</w:t>
      </w:r>
      <w:proofErr w:type="spellEnd"/>
      <w:r w:rsidRPr="00E967E9">
        <w:rPr>
          <w:rFonts w:ascii="Arial" w:hAnsi="Arial" w:cs="Arial"/>
        </w:rPr>
        <w:t xml:space="preserve">; panonské skalní trávníky polopřirozené suché trávníky a facie křovin na vápnitých podložích; polopřirozené suché trávníky a facie křovin na vápnitých podložích, význačná naleziště vstavačovitých - prioritní stanoviště; </w:t>
      </w:r>
      <w:proofErr w:type="spellStart"/>
      <w:r w:rsidRPr="00E967E9">
        <w:rPr>
          <w:rFonts w:ascii="Arial" w:hAnsi="Arial" w:cs="Arial"/>
        </w:rPr>
        <w:t>bezkolencové</w:t>
      </w:r>
      <w:proofErr w:type="spellEnd"/>
      <w:r w:rsidRPr="00E967E9">
        <w:rPr>
          <w:rFonts w:ascii="Arial" w:hAnsi="Arial" w:cs="Arial"/>
        </w:rPr>
        <w:t xml:space="preserve"> louky na vápnitých, rašelinných nebo </w:t>
      </w:r>
      <w:proofErr w:type="spellStart"/>
      <w:r w:rsidRPr="00E967E9">
        <w:rPr>
          <w:rFonts w:ascii="Arial" w:hAnsi="Arial" w:cs="Arial"/>
        </w:rPr>
        <w:t>hlinito</w:t>
      </w:r>
      <w:proofErr w:type="spellEnd"/>
      <w:r w:rsidRPr="00E967E9">
        <w:rPr>
          <w:rFonts w:ascii="Arial" w:hAnsi="Arial" w:cs="Arial"/>
        </w:rPr>
        <w:t xml:space="preserve">-jílovitých půdách; extenzivní sečené louky nížin až podhůří; </w:t>
      </w:r>
      <w:proofErr w:type="spellStart"/>
      <w:r w:rsidRPr="00E967E9">
        <w:rPr>
          <w:rFonts w:ascii="Arial" w:hAnsi="Arial" w:cs="Arial"/>
        </w:rPr>
        <w:t>chasmofytická</w:t>
      </w:r>
      <w:proofErr w:type="spellEnd"/>
      <w:r w:rsidRPr="00E967E9">
        <w:rPr>
          <w:rFonts w:ascii="Arial" w:hAnsi="Arial" w:cs="Arial"/>
        </w:rPr>
        <w:t xml:space="preserve"> vegetace silikátových skalnatých svahů; bučiny asociace </w:t>
      </w:r>
      <w:proofErr w:type="spellStart"/>
      <w:r w:rsidRPr="00E967E9">
        <w:rPr>
          <w:rFonts w:ascii="Arial" w:hAnsi="Arial" w:cs="Arial"/>
        </w:rPr>
        <w:t>Luzulo-Fagetum</w:t>
      </w:r>
      <w:proofErr w:type="spellEnd"/>
      <w:r w:rsidRPr="00E967E9">
        <w:rPr>
          <w:rFonts w:ascii="Arial" w:hAnsi="Arial" w:cs="Arial"/>
        </w:rPr>
        <w:t xml:space="preserve">; bučiny asociace </w:t>
      </w:r>
      <w:proofErr w:type="spellStart"/>
      <w:r w:rsidRPr="00E967E9">
        <w:rPr>
          <w:rFonts w:ascii="Arial" w:hAnsi="Arial" w:cs="Arial"/>
        </w:rPr>
        <w:t>Asperulo-Fagetum</w:t>
      </w:r>
      <w:proofErr w:type="spellEnd"/>
      <w:r w:rsidRPr="00E967E9">
        <w:rPr>
          <w:rFonts w:ascii="Arial" w:hAnsi="Arial" w:cs="Arial"/>
        </w:rPr>
        <w:t xml:space="preserve">, </w:t>
      </w:r>
      <w:proofErr w:type="spellStart"/>
      <w:r w:rsidRPr="00E967E9">
        <w:rPr>
          <w:rFonts w:ascii="Arial" w:hAnsi="Arial" w:cs="Arial"/>
        </w:rPr>
        <w:t>dubohabřiny</w:t>
      </w:r>
      <w:proofErr w:type="spellEnd"/>
      <w:r w:rsidRPr="00E967E9">
        <w:rPr>
          <w:rFonts w:ascii="Arial" w:hAnsi="Arial" w:cs="Arial"/>
        </w:rPr>
        <w:t xml:space="preserve"> asociace Galio-</w:t>
      </w:r>
      <w:proofErr w:type="spellStart"/>
      <w:r w:rsidRPr="00E967E9">
        <w:rPr>
          <w:rFonts w:ascii="Arial" w:hAnsi="Arial" w:cs="Arial"/>
        </w:rPr>
        <w:t>Carpinetum</w:t>
      </w:r>
      <w:proofErr w:type="spellEnd"/>
      <w:r w:rsidRPr="00E967E9">
        <w:rPr>
          <w:rFonts w:ascii="Arial" w:hAnsi="Arial" w:cs="Arial"/>
        </w:rPr>
        <w:t xml:space="preserve">; lesy svazu </w:t>
      </w:r>
      <w:proofErr w:type="spellStart"/>
      <w:r w:rsidRPr="00E967E9">
        <w:rPr>
          <w:rFonts w:ascii="Arial" w:hAnsi="Arial" w:cs="Arial"/>
        </w:rPr>
        <w:t>Tilio-Acerion</w:t>
      </w:r>
      <w:proofErr w:type="spellEnd"/>
      <w:r w:rsidRPr="00E967E9">
        <w:rPr>
          <w:rFonts w:ascii="Arial" w:hAnsi="Arial" w:cs="Arial"/>
        </w:rPr>
        <w:t xml:space="preserve"> na svazích, sutích a v roklích; lesostepní bory; </w:t>
      </w:r>
      <w:proofErr w:type="spellStart"/>
      <w:r w:rsidRPr="00E967E9">
        <w:rPr>
          <w:rFonts w:ascii="Arial" w:hAnsi="Arial" w:cs="Arial"/>
        </w:rPr>
        <w:t>hořeček</w:t>
      </w:r>
      <w:proofErr w:type="spellEnd"/>
      <w:r w:rsidRPr="00E967E9">
        <w:rPr>
          <w:rFonts w:ascii="Arial" w:hAnsi="Arial" w:cs="Arial"/>
        </w:rPr>
        <w:t xml:space="preserve"> mnohotvarý český; mihule potoční; modrásek bahenní; modrásek očkovaný; netopýr velký; přástevník kostivalový; rys ostrovid; vranka obecná a vrkoč útlý. </w:t>
      </w:r>
    </w:p>
    <w:p w:rsidR="00443491" w:rsidRPr="00E967E9" w:rsidRDefault="00443491" w:rsidP="00584CF1">
      <w:pPr>
        <w:spacing w:after="120"/>
        <w:jc w:val="both"/>
        <w:rPr>
          <w:rFonts w:ascii="Arial" w:hAnsi="Arial" w:cs="Arial"/>
        </w:rPr>
      </w:pPr>
      <w:r w:rsidRPr="00E967E9">
        <w:rPr>
          <w:rFonts w:ascii="Arial" w:hAnsi="Arial" w:cs="Arial"/>
        </w:rPr>
        <w:t xml:space="preserve">- EVL Broumovské stěny: Předmětem ochrany jsou evropská suchá vřesoviště; </w:t>
      </w:r>
      <w:proofErr w:type="spellStart"/>
      <w:r w:rsidRPr="00E967E9">
        <w:rPr>
          <w:rFonts w:ascii="Arial" w:hAnsi="Arial" w:cs="Arial"/>
        </w:rPr>
        <w:t>chasmofytická</w:t>
      </w:r>
      <w:proofErr w:type="spellEnd"/>
      <w:r w:rsidRPr="00E967E9">
        <w:rPr>
          <w:rFonts w:ascii="Arial" w:hAnsi="Arial" w:cs="Arial"/>
        </w:rPr>
        <w:t xml:space="preserve"> vegetace silikátových skalnatých svahů; jeskyně nepřístupné veřejnosti; bučiny asociace </w:t>
      </w:r>
      <w:proofErr w:type="spellStart"/>
      <w:r w:rsidRPr="00E967E9">
        <w:rPr>
          <w:rFonts w:ascii="Arial" w:hAnsi="Arial" w:cs="Arial"/>
        </w:rPr>
        <w:t>Luzulo-Fagetum</w:t>
      </w:r>
      <w:proofErr w:type="spellEnd"/>
      <w:r w:rsidRPr="00E967E9">
        <w:rPr>
          <w:rFonts w:ascii="Arial" w:hAnsi="Arial" w:cs="Arial"/>
        </w:rPr>
        <w:t xml:space="preserve"> a </w:t>
      </w:r>
      <w:proofErr w:type="spellStart"/>
      <w:r w:rsidRPr="00E967E9">
        <w:rPr>
          <w:rFonts w:ascii="Arial" w:hAnsi="Arial" w:cs="Arial"/>
        </w:rPr>
        <w:t>Asperulo-Fagetum</w:t>
      </w:r>
      <w:proofErr w:type="spellEnd"/>
      <w:r w:rsidRPr="00E967E9">
        <w:rPr>
          <w:rFonts w:ascii="Arial" w:hAnsi="Arial" w:cs="Arial"/>
        </w:rPr>
        <w:t xml:space="preserve">. </w:t>
      </w:r>
    </w:p>
    <w:p w:rsidR="00584CF1" w:rsidRPr="00E967E9" w:rsidRDefault="00374C3A" w:rsidP="00584CF1">
      <w:pPr>
        <w:spacing w:after="120"/>
        <w:jc w:val="both"/>
        <w:rPr>
          <w:rFonts w:ascii="Arial" w:hAnsi="Arial" w:cs="Arial"/>
        </w:rPr>
      </w:pPr>
      <w:r w:rsidRPr="00E967E9">
        <w:rPr>
          <w:rFonts w:ascii="Arial" w:hAnsi="Arial" w:cs="Arial"/>
        </w:rPr>
        <w:t xml:space="preserve">- EVL Čerchovský les: </w:t>
      </w:r>
      <w:r w:rsidR="00443491" w:rsidRPr="00E967E9">
        <w:rPr>
          <w:rFonts w:ascii="Arial" w:hAnsi="Arial" w:cs="Arial"/>
        </w:rPr>
        <w:t xml:space="preserve">Předmětem ochrany jsou </w:t>
      </w:r>
      <w:proofErr w:type="spellStart"/>
      <w:r w:rsidR="00443491" w:rsidRPr="00E967E9">
        <w:rPr>
          <w:rFonts w:ascii="Arial" w:hAnsi="Arial" w:cs="Arial"/>
        </w:rPr>
        <w:t>bezkolencové</w:t>
      </w:r>
      <w:proofErr w:type="spellEnd"/>
      <w:r w:rsidR="00443491" w:rsidRPr="00E967E9">
        <w:rPr>
          <w:rFonts w:ascii="Arial" w:hAnsi="Arial" w:cs="Arial"/>
        </w:rPr>
        <w:t xml:space="preserve"> louky na vápnitých, rašelinných nebo </w:t>
      </w:r>
      <w:proofErr w:type="spellStart"/>
      <w:r w:rsidR="00443491" w:rsidRPr="00E967E9">
        <w:rPr>
          <w:rFonts w:ascii="Arial" w:hAnsi="Arial" w:cs="Arial"/>
        </w:rPr>
        <w:t>hlinito</w:t>
      </w:r>
      <w:proofErr w:type="spellEnd"/>
      <w:r w:rsidR="00443491" w:rsidRPr="00E967E9">
        <w:rPr>
          <w:rFonts w:ascii="Arial" w:hAnsi="Arial" w:cs="Arial"/>
        </w:rPr>
        <w:t xml:space="preserve">-jílovitých půdách; přechodová rašeliniště a třasoviště; bučiny asociace </w:t>
      </w:r>
      <w:proofErr w:type="spellStart"/>
      <w:r w:rsidR="00443491" w:rsidRPr="00E967E9">
        <w:rPr>
          <w:rFonts w:ascii="Arial" w:hAnsi="Arial" w:cs="Arial"/>
        </w:rPr>
        <w:t>Luzulo-Fagetum</w:t>
      </w:r>
      <w:proofErr w:type="spellEnd"/>
      <w:r w:rsidR="00443491" w:rsidRPr="00E967E9">
        <w:rPr>
          <w:rFonts w:ascii="Arial" w:hAnsi="Arial" w:cs="Arial"/>
        </w:rPr>
        <w:t xml:space="preserve">; bučiny asociace </w:t>
      </w:r>
      <w:proofErr w:type="spellStart"/>
      <w:r w:rsidR="00443491" w:rsidRPr="00E967E9">
        <w:rPr>
          <w:rFonts w:ascii="Arial" w:hAnsi="Arial" w:cs="Arial"/>
        </w:rPr>
        <w:t>Asperulo-Fagetum</w:t>
      </w:r>
      <w:proofErr w:type="spellEnd"/>
      <w:r w:rsidR="00443491" w:rsidRPr="00E967E9">
        <w:rPr>
          <w:rFonts w:ascii="Arial" w:hAnsi="Arial" w:cs="Arial"/>
        </w:rPr>
        <w:t xml:space="preserve">; lesy svazu </w:t>
      </w:r>
      <w:proofErr w:type="spellStart"/>
      <w:r w:rsidR="00443491" w:rsidRPr="00E967E9">
        <w:rPr>
          <w:rFonts w:ascii="Arial" w:hAnsi="Arial" w:cs="Arial"/>
        </w:rPr>
        <w:t>Tilio-Acerion</w:t>
      </w:r>
      <w:proofErr w:type="spellEnd"/>
      <w:r w:rsidR="00443491" w:rsidRPr="00E967E9">
        <w:rPr>
          <w:rFonts w:ascii="Arial" w:hAnsi="Arial" w:cs="Arial"/>
        </w:rPr>
        <w:t xml:space="preserve"> na svazích, sutích a v roklích; staré acidofilní doubravy s dubem letním na písčitých pláních; rašelinný les a acidofilní smrčiny.</w:t>
      </w:r>
    </w:p>
    <w:p w:rsidR="00584CF1" w:rsidRPr="00E967E9" w:rsidRDefault="00584CF1" w:rsidP="00584CF1">
      <w:pPr>
        <w:spacing w:after="120"/>
        <w:jc w:val="both"/>
        <w:rPr>
          <w:rFonts w:ascii="Arial" w:hAnsi="Arial" w:cs="Arial"/>
        </w:rPr>
      </w:pPr>
      <w:r w:rsidRPr="00E967E9">
        <w:rPr>
          <w:rFonts w:ascii="Arial" w:hAnsi="Arial" w:cs="Arial"/>
        </w:rPr>
        <w:t xml:space="preserve">- </w:t>
      </w:r>
      <w:r w:rsidR="00443491" w:rsidRPr="00E967E9">
        <w:rPr>
          <w:rFonts w:ascii="Arial" w:hAnsi="Arial" w:cs="Arial"/>
        </w:rPr>
        <w:t xml:space="preserve">EVL </w:t>
      </w:r>
      <w:proofErr w:type="spellStart"/>
      <w:r w:rsidR="00443491" w:rsidRPr="00E967E9">
        <w:rPr>
          <w:rFonts w:ascii="Arial" w:hAnsi="Arial" w:cs="Arial"/>
        </w:rPr>
        <w:t>Čertoryje</w:t>
      </w:r>
      <w:proofErr w:type="spellEnd"/>
      <w:r w:rsidR="00443491" w:rsidRPr="00E967E9">
        <w:rPr>
          <w:rFonts w:ascii="Arial" w:hAnsi="Arial" w:cs="Arial"/>
        </w:rPr>
        <w:t xml:space="preserve">: </w:t>
      </w:r>
      <w:r w:rsidR="00AE51CF" w:rsidRPr="00E967E9">
        <w:rPr>
          <w:rFonts w:ascii="Arial" w:hAnsi="Arial" w:cs="Arial"/>
        </w:rPr>
        <w:t xml:space="preserve">Předmětem ochrany jsou </w:t>
      </w:r>
      <w:r w:rsidR="00443491" w:rsidRPr="00E967E9">
        <w:rPr>
          <w:rFonts w:ascii="Arial" w:hAnsi="Arial" w:cs="Arial"/>
        </w:rPr>
        <w:t xml:space="preserve">tvrdé </w:t>
      </w:r>
      <w:proofErr w:type="spellStart"/>
      <w:r w:rsidR="00443491" w:rsidRPr="00E967E9">
        <w:rPr>
          <w:rFonts w:ascii="Arial" w:hAnsi="Arial" w:cs="Arial"/>
        </w:rPr>
        <w:t>oligo-mezotrofní</w:t>
      </w:r>
      <w:proofErr w:type="spellEnd"/>
      <w:r w:rsidR="00443491" w:rsidRPr="00E967E9">
        <w:rPr>
          <w:rFonts w:ascii="Arial" w:hAnsi="Arial" w:cs="Arial"/>
        </w:rPr>
        <w:t xml:space="preserve"> vody s bentickou vegetací parožnatek; polopřirozené suché trávníky a facie křovin na vápnitých podložích; polopřirozené suché trávníky a facie křovin na vápnitých podložích, význačná naleziště vstavačovitých - prioritní stanoviště; </w:t>
      </w:r>
      <w:proofErr w:type="spellStart"/>
      <w:r w:rsidR="00443491" w:rsidRPr="00E967E9">
        <w:rPr>
          <w:rFonts w:ascii="Arial" w:hAnsi="Arial" w:cs="Arial"/>
        </w:rPr>
        <w:t>bezkolencové</w:t>
      </w:r>
      <w:proofErr w:type="spellEnd"/>
      <w:r w:rsidR="00443491" w:rsidRPr="00E967E9">
        <w:rPr>
          <w:rFonts w:ascii="Arial" w:hAnsi="Arial" w:cs="Arial"/>
        </w:rPr>
        <w:t xml:space="preserve"> louky na vápnitých, rašelinných nebo </w:t>
      </w:r>
      <w:proofErr w:type="spellStart"/>
      <w:r w:rsidR="00443491" w:rsidRPr="00E967E9">
        <w:rPr>
          <w:rFonts w:ascii="Arial" w:hAnsi="Arial" w:cs="Arial"/>
        </w:rPr>
        <w:t>hlinito</w:t>
      </w:r>
      <w:proofErr w:type="spellEnd"/>
      <w:r w:rsidR="00443491" w:rsidRPr="00E967E9">
        <w:rPr>
          <w:rFonts w:ascii="Arial" w:hAnsi="Arial" w:cs="Arial"/>
        </w:rPr>
        <w:t xml:space="preserve">-jílovitých půdách; vlhkomilná </w:t>
      </w:r>
      <w:proofErr w:type="spellStart"/>
      <w:r w:rsidR="00443491" w:rsidRPr="00E967E9">
        <w:rPr>
          <w:rFonts w:ascii="Arial" w:hAnsi="Arial" w:cs="Arial"/>
        </w:rPr>
        <w:t>vysokobylinná</w:t>
      </w:r>
      <w:proofErr w:type="spellEnd"/>
      <w:r w:rsidR="00443491" w:rsidRPr="00E967E9">
        <w:rPr>
          <w:rFonts w:ascii="Arial" w:hAnsi="Arial" w:cs="Arial"/>
        </w:rPr>
        <w:t xml:space="preserve"> lemová společenstva nížin a horského až alpínského stupně; extenzivní sečené louky nížin až podhůří; petrifikující prameny s tvorbou </w:t>
      </w:r>
      <w:proofErr w:type="spellStart"/>
      <w:r w:rsidR="00443491" w:rsidRPr="00E967E9">
        <w:rPr>
          <w:rFonts w:ascii="Arial" w:hAnsi="Arial" w:cs="Arial"/>
        </w:rPr>
        <w:t>pěnovců</w:t>
      </w:r>
      <w:proofErr w:type="spellEnd"/>
      <w:r w:rsidR="00443491" w:rsidRPr="00E967E9">
        <w:rPr>
          <w:rFonts w:ascii="Arial" w:hAnsi="Arial" w:cs="Arial"/>
        </w:rPr>
        <w:t xml:space="preserve">; bučiny asociace </w:t>
      </w:r>
      <w:proofErr w:type="spellStart"/>
      <w:r w:rsidR="00443491" w:rsidRPr="00E967E9">
        <w:rPr>
          <w:rFonts w:ascii="Arial" w:hAnsi="Arial" w:cs="Arial"/>
        </w:rPr>
        <w:t>Asperulo-Fagetum</w:t>
      </w:r>
      <w:proofErr w:type="spellEnd"/>
      <w:r w:rsidR="00443491" w:rsidRPr="00E967E9">
        <w:rPr>
          <w:rFonts w:ascii="Arial" w:hAnsi="Arial" w:cs="Arial"/>
        </w:rPr>
        <w:t xml:space="preserve">; </w:t>
      </w:r>
      <w:proofErr w:type="spellStart"/>
      <w:r w:rsidR="00443491" w:rsidRPr="00E967E9">
        <w:rPr>
          <w:rFonts w:ascii="Arial" w:hAnsi="Arial" w:cs="Arial"/>
        </w:rPr>
        <w:t>dubohabřiny</w:t>
      </w:r>
      <w:proofErr w:type="spellEnd"/>
      <w:r w:rsidR="00443491" w:rsidRPr="00E967E9">
        <w:rPr>
          <w:rFonts w:ascii="Arial" w:hAnsi="Arial" w:cs="Arial"/>
        </w:rPr>
        <w:t xml:space="preserve"> asociace Galio-</w:t>
      </w:r>
      <w:proofErr w:type="spellStart"/>
      <w:r w:rsidR="00443491" w:rsidRPr="00E967E9">
        <w:rPr>
          <w:rFonts w:ascii="Arial" w:hAnsi="Arial" w:cs="Arial"/>
        </w:rPr>
        <w:t>Carpinetum</w:t>
      </w:r>
      <w:proofErr w:type="spellEnd"/>
      <w:r w:rsidR="00443491" w:rsidRPr="00E967E9">
        <w:rPr>
          <w:rFonts w:ascii="Arial" w:hAnsi="Arial" w:cs="Arial"/>
        </w:rPr>
        <w:t xml:space="preserve">; smíšené </w:t>
      </w:r>
      <w:proofErr w:type="spellStart"/>
      <w:r w:rsidR="00443491" w:rsidRPr="00E967E9">
        <w:rPr>
          <w:rFonts w:ascii="Arial" w:hAnsi="Arial" w:cs="Arial"/>
        </w:rPr>
        <w:t>jasanovo</w:t>
      </w:r>
      <w:proofErr w:type="spellEnd"/>
      <w:r w:rsidR="00443491" w:rsidRPr="00E967E9">
        <w:rPr>
          <w:rFonts w:ascii="Arial" w:hAnsi="Arial" w:cs="Arial"/>
        </w:rPr>
        <w:t xml:space="preserve">-olšové lužní lesy </w:t>
      </w:r>
      <w:proofErr w:type="spellStart"/>
      <w:r w:rsidR="00443491" w:rsidRPr="00E967E9">
        <w:rPr>
          <w:rFonts w:ascii="Arial" w:hAnsi="Arial" w:cs="Arial"/>
        </w:rPr>
        <w:t>temperátní</w:t>
      </w:r>
      <w:proofErr w:type="spellEnd"/>
      <w:r w:rsidR="00443491" w:rsidRPr="00E967E9">
        <w:rPr>
          <w:rFonts w:ascii="Arial" w:hAnsi="Arial" w:cs="Arial"/>
        </w:rPr>
        <w:t xml:space="preserve"> a boreální Evropy; panonské </w:t>
      </w:r>
      <w:proofErr w:type="spellStart"/>
      <w:r w:rsidR="00443491" w:rsidRPr="00E967E9">
        <w:rPr>
          <w:rFonts w:ascii="Arial" w:hAnsi="Arial" w:cs="Arial"/>
        </w:rPr>
        <w:t>dubohabřiny</w:t>
      </w:r>
      <w:proofErr w:type="spellEnd"/>
      <w:r w:rsidR="00443491" w:rsidRPr="00E967E9">
        <w:rPr>
          <w:rFonts w:ascii="Arial" w:hAnsi="Arial" w:cs="Arial"/>
        </w:rPr>
        <w:t xml:space="preserve">; </w:t>
      </w:r>
      <w:proofErr w:type="spellStart"/>
      <w:r w:rsidR="00443491" w:rsidRPr="00E967E9">
        <w:rPr>
          <w:rFonts w:ascii="Arial" w:hAnsi="Arial" w:cs="Arial"/>
        </w:rPr>
        <w:t>eurosibiřské</w:t>
      </w:r>
      <w:proofErr w:type="spellEnd"/>
      <w:r w:rsidR="00443491" w:rsidRPr="00E967E9">
        <w:rPr>
          <w:rFonts w:ascii="Arial" w:hAnsi="Arial" w:cs="Arial"/>
        </w:rPr>
        <w:t xml:space="preserve"> stepní doubravy; bourovec trnkový; mečík bahenní; ohniváček </w:t>
      </w:r>
      <w:proofErr w:type="spellStart"/>
      <w:r w:rsidR="00443491" w:rsidRPr="00E967E9">
        <w:rPr>
          <w:rFonts w:ascii="Arial" w:hAnsi="Arial" w:cs="Arial"/>
        </w:rPr>
        <w:t>černočárný</w:t>
      </w:r>
      <w:proofErr w:type="spellEnd"/>
      <w:r w:rsidR="00443491" w:rsidRPr="00E967E9">
        <w:rPr>
          <w:rFonts w:ascii="Arial" w:hAnsi="Arial" w:cs="Arial"/>
        </w:rPr>
        <w:t xml:space="preserve">; přástevník kostivalový; roháč obecný; srpice </w:t>
      </w:r>
      <w:proofErr w:type="spellStart"/>
      <w:r w:rsidR="00443491" w:rsidRPr="00E967E9">
        <w:rPr>
          <w:rFonts w:ascii="Arial" w:hAnsi="Arial" w:cs="Arial"/>
        </w:rPr>
        <w:t>karbincolistá</w:t>
      </w:r>
      <w:proofErr w:type="spellEnd"/>
      <w:r w:rsidR="00443491" w:rsidRPr="00E967E9">
        <w:rPr>
          <w:rFonts w:ascii="Arial" w:hAnsi="Arial" w:cs="Arial"/>
        </w:rPr>
        <w:t>; střevíčník pantoflíček a tesařík obrovský.</w:t>
      </w:r>
      <w:r w:rsidRPr="00E967E9">
        <w:rPr>
          <w:rFonts w:ascii="Arial" w:hAnsi="Arial" w:cs="Arial"/>
        </w:rPr>
        <w:t xml:space="preserve"> </w:t>
      </w:r>
    </w:p>
    <w:p w:rsidR="00584CF1" w:rsidRPr="00E967E9" w:rsidRDefault="00443491" w:rsidP="00584CF1">
      <w:pPr>
        <w:spacing w:after="120"/>
        <w:jc w:val="both"/>
        <w:rPr>
          <w:rFonts w:ascii="Arial" w:hAnsi="Arial" w:cs="Arial"/>
        </w:rPr>
      </w:pPr>
      <w:r w:rsidRPr="00E967E9">
        <w:rPr>
          <w:rFonts w:ascii="Arial" w:hAnsi="Arial" w:cs="Arial"/>
        </w:rPr>
        <w:lastRenderedPageBreak/>
        <w:t xml:space="preserve">- EVL </w:t>
      </w:r>
      <w:proofErr w:type="spellStart"/>
      <w:r w:rsidRPr="00E967E9">
        <w:rPr>
          <w:rFonts w:ascii="Arial" w:hAnsi="Arial" w:cs="Arial"/>
        </w:rPr>
        <w:t>Jestřebsko</w:t>
      </w:r>
      <w:proofErr w:type="spellEnd"/>
      <w:r w:rsidRPr="00E967E9">
        <w:rPr>
          <w:rFonts w:ascii="Arial" w:hAnsi="Arial" w:cs="Arial"/>
        </w:rPr>
        <w:t xml:space="preserve"> - </w:t>
      </w:r>
      <w:proofErr w:type="spellStart"/>
      <w:r w:rsidRPr="00E967E9">
        <w:rPr>
          <w:rFonts w:ascii="Arial" w:hAnsi="Arial" w:cs="Arial"/>
        </w:rPr>
        <w:t>Dokesko</w:t>
      </w:r>
      <w:proofErr w:type="spellEnd"/>
      <w:r w:rsidRPr="00E967E9">
        <w:rPr>
          <w:rFonts w:ascii="Arial" w:hAnsi="Arial" w:cs="Arial"/>
        </w:rPr>
        <w:t xml:space="preserve">: Předmětem ochrany jsou otevřené trávníky kontinentálních dun s paličkovcem a psinečkem; tvrdé </w:t>
      </w:r>
      <w:proofErr w:type="spellStart"/>
      <w:r w:rsidRPr="00E967E9">
        <w:rPr>
          <w:rFonts w:ascii="Arial" w:hAnsi="Arial" w:cs="Arial"/>
        </w:rPr>
        <w:t>oligo-mezotrofní</w:t>
      </w:r>
      <w:proofErr w:type="spellEnd"/>
      <w:r w:rsidRPr="00E967E9">
        <w:rPr>
          <w:rFonts w:ascii="Arial" w:hAnsi="Arial" w:cs="Arial"/>
        </w:rPr>
        <w:t xml:space="preserve"> vody s bentickou vegetací parožnatek; přirozené eutrofní vodní nádrže s vegetací typu </w:t>
      </w:r>
      <w:proofErr w:type="spellStart"/>
      <w:r w:rsidRPr="00E967E9">
        <w:rPr>
          <w:rFonts w:ascii="Arial" w:hAnsi="Arial" w:cs="Arial"/>
        </w:rPr>
        <w:t>Magnopotamion</w:t>
      </w:r>
      <w:proofErr w:type="spellEnd"/>
      <w:r w:rsidRPr="00E967E9">
        <w:rPr>
          <w:rFonts w:ascii="Arial" w:hAnsi="Arial" w:cs="Arial"/>
        </w:rPr>
        <w:t xml:space="preserve"> nebo </w:t>
      </w:r>
      <w:proofErr w:type="spellStart"/>
      <w:r w:rsidRPr="00E967E9">
        <w:rPr>
          <w:rFonts w:ascii="Arial" w:hAnsi="Arial" w:cs="Arial"/>
        </w:rPr>
        <w:t>Hydrocharition</w:t>
      </w:r>
      <w:proofErr w:type="spellEnd"/>
      <w:r w:rsidRPr="00E967E9">
        <w:rPr>
          <w:rFonts w:ascii="Arial" w:hAnsi="Arial" w:cs="Arial"/>
        </w:rPr>
        <w:t xml:space="preserve">; přirozená </w:t>
      </w:r>
      <w:proofErr w:type="spellStart"/>
      <w:r w:rsidRPr="00E967E9">
        <w:rPr>
          <w:rFonts w:ascii="Arial" w:hAnsi="Arial" w:cs="Arial"/>
        </w:rPr>
        <w:t>dystrofní</w:t>
      </w:r>
      <w:proofErr w:type="spellEnd"/>
      <w:r w:rsidRPr="00E967E9">
        <w:rPr>
          <w:rFonts w:ascii="Arial" w:hAnsi="Arial" w:cs="Arial"/>
        </w:rPr>
        <w:t xml:space="preserve"> jezera a tůně; evropská suchá vřesoviště; </w:t>
      </w:r>
      <w:proofErr w:type="spellStart"/>
      <w:r w:rsidRPr="00E967E9">
        <w:rPr>
          <w:rFonts w:ascii="Arial" w:hAnsi="Arial" w:cs="Arial"/>
        </w:rPr>
        <w:t>bezkolencové</w:t>
      </w:r>
      <w:proofErr w:type="spellEnd"/>
      <w:r w:rsidRPr="00E967E9">
        <w:rPr>
          <w:rFonts w:ascii="Arial" w:hAnsi="Arial" w:cs="Arial"/>
        </w:rPr>
        <w:t xml:space="preserve"> louky na vápnitých, rašelinných nebo </w:t>
      </w:r>
      <w:proofErr w:type="spellStart"/>
      <w:r w:rsidRPr="00E967E9">
        <w:rPr>
          <w:rFonts w:ascii="Arial" w:hAnsi="Arial" w:cs="Arial"/>
        </w:rPr>
        <w:t>hlinito</w:t>
      </w:r>
      <w:proofErr w:type="spellEnd"/>
      <w:r w:rsidRPr="00E967E9">
        <w:rPr>
          <w:rFonts w:ascii="Arial" w:hAnsi="Arial" w:cs="Arial"/>
        </w:rPr>
        <w:t xml:space="preserve">-jílovitých půdách; vlhkomilná </w:t>
      </w:r>
      <w:proofErr w:type="spellStart"/>
      <w:r w:rsidRPr="00E967E9">
        <w:rPr>
          <w:rFonts w:ascii="Arial" w:hAnsi="Arial" w:cs="Arial"/>
        </w:rPr>
        <w:t>vysokobylinná</w:t>
      </w:r>
      <w:proofErr w:type="spellEnd"/>
      <w:r w:rsidRPr="00E967E9">
        <w:rPr>
          <w:rFonts w:ascii="Arial" w:hAnsi="Arial" w:cs="Arial"/>
        </w:rPr>
        <w:t xml:space="preserve"> lemová společenstva nížin a horského až alpínského stupně; přechodová rašeliniště a třasoviště; prolákliny na rašelinném podloží; zásaditá slatiniště; jeskyně nepřístupné veřejnosti; bučiny asociace </w:t>
      </w:r>
      <w:proofErr w:type="spellStart"/>
      <w:r w:rsidRPr="00E967E9">
        <w:rPr>
          <w:rFonts w:ascii="Arial" w:hAnsi="Arial" w:cs="Arial"/>
        </w:rPr>
        <w:t>Luzulo-Fagetum</w:t>
      </w:r>
      <w:proofErr w:type="spellEnd"/>
      <w:r w:rsidRPr="00E967E9">
        <w:rPr>
          <w:rFonts w:ascii="Arial" w:hAnsi="Arial" w:cs="Arial"/>
        </w:rPr>
        <w:t xml:space="preserve">; rašelinný les; středoevropské lišejníkové bory; acidofilní smrčiny; hlízovec </w:t>
      </w:r>
      <w:proofErr w:type="spellStart"/>
      <w:r w:rsidRPr="00E967E9">
        <w:rPr>
          <w:rFonts w:ascii="Arial" w:hAnsi="Arial" w:cs="Arial"/>
        </w:rPr>
        <w:t>Loeselův</w:t>
      </w:r>
      <w:proofErr w:type="spellEnd"/>
      <w:r w:rsidRPr="00E967E9">
        <w:rPr>
          <w:rFonts w:ascii="Arial" w:hAnsi="Arial" w:cs="Arial"/>
        </w:rPr>
        <w:t xml:space="preserve">; koniklec otevřený; páchník hnědý; popelivka sibiřská; </w:t>
      </w:r>
      <w:proofErr w:type="spellStart"/>
      <w:r w:rsidRPr="00E967E9">
        <w:rPr>
          <w:rFonts w:ascii="Arial" w:hAnsi="Arial" w:cs="Arial"/>
        </w:rPr>
        <w:t>srpnatka</w:t>
      </w:r>
      <w:proofErr w:type="spellEnd"/>
      <w:r w:rsidRPr="00E967E9">
        <w:rPr>
          <w:rFonts w:ascii="Arial" w:hAnsi="Arial" w:cs="Arial"/>
        </w:rPr>
        <w:t xml:space="preserve"> fermežová; tesařík alpský; vážka </w:t>
      </w:r>
      <w:proofErr w:type="spellStart"/>
      <w:r w:rsidRPr="00E967E9">
        <w:rPr>
          <w:rFonts w:ascii="Arial" w:hAnsi="Arial" w:cs="Arial"/>
        </w:rPr>
        <w:t>jasnoskvrnná</w:t>
      </w:r>
      <w:proofErr w:type="spellEnd"/>
      <w:r w:rsidRPr="00E967E9">
        <w:rPr>
          <w:rFonts w:ascii="Arial" w:hAnsi="Arial" w:cs="Arial"/>
        </w:rPr>
        <w:t xml:space="preserve">; </w:t>
      </w:r>
      <w:proofErr w:type="spellStart"/>
      <w:r w:rsidRPr="00E967E9">
        <w:rPr>
          <w:rFonts w:ascii="Arial" w:hAnsi="Arial" w:cs="Arial"/>
        </w:rPr>
        <w:t>vláskatec</w:t>
      </w:r>
      <w:proofErr w:type="spellEnd"/>
      <w:r w:rsidRPr="00E967E9">
        <w:rPr>
          <w:rFonts w:ascii="Arial" w:hAnsi="Arial" w:cs="Arial"/>
        </w:rPr>
        <w:t xml:space="preserve"> tajemný a vrkoč bažinný. </w:t>
      </w:r>
    </w:p>
    <w:p w:rsidR="00443491" w:rsidRPr="00E967E9" w:rsidRDefault="00443491" w:rsidP="00584CF1">
      <w:pPr>
        <w:spacing w:after="120"/>
        <w:jc w:val="both"/>
        <w:rPr>
          <w:rFonts w:ascii="Arial" w:hAnsi="Arial" w:cs="Arial"/>
        </w:rPr>
      </w:pPr>
      <w:r w:rsidRPr="00E967E9">
        <w:rPr>
          <w:rFonts w:ascii="Arial" w:hAnsi="Arial" w:cs="Arial"/>
        </w:rPr>
        <w:t xml:space="preserve">- EVL Kokořínsko: Předmětem ochrany jsou tvrdé </w:t>
      </w:r>
      <w:proofErr w:type="spellStart"/>
      <w:r w:rsidRPr="00E967E9">
        <w:rPr>
          <w:rFonts w:ascii="Arial" w:hAnsi="Arial" w:cs="Arial"/>
        </w:rPr>
        <w:t>oligo-mezotrofní</w:t>
      </w:r>
      <w:proofErr w:type="spellEnd"/>
      <w:r w:rsidRPr="00E967E9">
        <w:rPr>
          <w:rFonts w:ascii="Arial" w:hAnsi="Arial" w:cs="Arial"/>
        </w:rPr>
        <w:t xml:space="preserve"> vody s bentickou vegetací parožnatek; vápnitá slatiniště s mařicí pilovitou a druhy svazu </w:t>
      </w:r>
      <w:proofErr w:type="spellStart"/>
      <w:r w:rsidRPr="00E967E9">
        <w:rPr>
          <w:rFonts w:ascii="Arial" w:hAnsi="Arial" w:cs="Arial"/>
        </w:rPr>
        <w:t>Caricion</w:t>
      </w:r>
      <w:proofErr w:type="spellEnd"/>
      <w:r w:rsidRPr="00E967E9">
        <w:rPr>
          <w:rFonts w:ascii="Arial" w:hAnsi="Arial" w:cs="Arial"/>
        </w:rPr>
        <w:t xml:space="preserve"> </w:t>
      </w:r>
      <w:proofErr w:type="spellStart"/>
      <w:r w:rsidRPr="00E967E9">
        <w:rPr>
          <w:rFonts w:ascii="Arial" w:hAnsi="Arial" w:cs="Arial"/>
        </w:rPr>
        <w:t>davallianae</w:t>
      </w:r>
      <w:proofErr w:type="spellEnd"/>
      <w:r w:rsidRPr="00E967E9">
        <w:rPr>
          <w:rFonts w:ascii="Arial" w:hAnsi="Arial" w:cs="Arial"/>
        </w:rPr>
        <w:t xml:space="preserve">; smíšené </w:t>
      </w:r>
      <w:proofErr w:type="spellStart"/>
      <w:r w:rsidRPr="00E967E9">
        <w:rPr>
          <w:rFonts w:ascii="Arial" w:hAnsi="Arial" w:cs="Arial"/>
        </w:rPr>
        <w:t>jasanovo</w:t>
      </w:r>
      <w:proofErr w:type="spellEnd"/>
      <w:r w:rsidRPr="00E967E9">
        <w:rPr>
          <w:rFonts w:ascii="Arial" w:hAnsi="Arial" w:cs="Arial"/>
        </w:rPr>
        <w:t xml:space="preserve">-olšové lužní lesy </w:t>
      </w:r>
      <w:proofErr w:type="spellStart"/>
      <w:r w:rsidRPr="00E967E9">
        <w:rPr>
          <w:rFonts w:ascii="Arial" w:hAnsi="Arial" w:cs="Arial"/>
        </w:rPr>
        <w:t>temperátní</w:t>
      </w:r>
      <w:proofErr w:type="spellEnd"/>
      <w:r w:rsidRPr="00E967E9">
        <w:rPr>
          <w:rFonts w:ascii="Arial" w:hAnsi="Arial" w:cs="Arial"/>
        </w:rPr>
        <w:t xml:space="preserve"> a boreální Evropy; polopřirozené suché trávníky a facie křovin na vápnitých podložích; </w:t>
      </w:r>
      <w:proofErr w:type="spellStart"/>
      <w:r w:rsidRPr="00E967E9">
        <w:rPr>
          <w:rFonts w:ascii="Arial" w:hAnsi="Arial" w:cs="Arial"/>
        </w:rPr>
        <w:t>bezkolencové</w:t>
      </w:r>
      <w:proofErr w:type="spellEnd"/>
      <w:r w:rsidRPr="00E967E9">
        <w:rPr>
          <w:rFonts w:ascii="Arial" w:hAnsi="Arial" w:cs="Arial"/>
        </w:rPr>
        <w:t xml:space="preserve"> louky na vápnitých, rašelinných nebo hlinitojílovitých půdách; vlhkomilná </w:t>
      </w:r>
      <w:proofErr w:type="spellStart"/>
      <w:r w:rsidRPr="00E967E9">
        <w:rPr>
          <w:rFonts w:ascii="Arial" w:hAnsi="Arial" w:cs="Arial"/>
        </w:rPr>
        <w:t>vysokobylinná</w:t>
      </w:r>
      <w:proofErr w:type="spellEnd"/>
      <w:r w:rsidRPr="00E967E9">
        <w:rPr>
          <w:rFonts w:ascii="Arial" w:hAnsi="Arial" w:cs="Arial"/>
        </w:rPr>
        <w:t xml:space="preserve"> lemová společenstva nížin a horského až alpínského stupně; extenzivní sečené louky nížin až podhůří; zásaditá slatiniště; </w:t>
      </w:r>
      <w:proofErr w:type="spellStart"/>
      <w:r w:rsidRPr="00E967E9">
        <w:rPr>
          <w:rFonts w:ascii="Arial" w:hAnsi="Arial" w:cs="Arial"/>
        </w:rPr>
        <w:t>chasmofytická</w:t>
      </w:r>
      <w:proofErr w:type="spellEnd"/>
      <w:r w:rsidRPr="00E967E9">
        <w:rPr>
          <w:rFonts w:ascii="Arial" w:hAnsi="Arial" w:cs="Arial"/>
        </w:rPr>
        <w:t xml:space="preserve"> vegetace silikátových skalnatých svahů; pionýrská vegetace silikátových skal; jeskyně nepřístupné veřejnosti; bučiny asociace </w:t>
      </w:r>
      <w:proofErr w:type="spellStart"/>
      <w:r w:rsidRPr="00E967E9">
        <w:rPr>
          <w:rFonts w:ascii="Arial" w:hAnsi="Arial" w:cs="Arial"/>
        </w:rPr>
        <w:t>Luzulo-Fagetum</w:t>
      </w:r>
      <w:proofErr w:type="spellEnd"/>
      <w:r w:rsidRPr="00E967E9">
        <w:rPr>
          <w:rFonts w:ascii="Arial" w:hAnsi="Arial" w:cs="Arial"/>
        </w:rPr>
        <w:t xml:space="preserve">; lokalita piskoře pruhovaného, sekavce, střevíčníku pantoflíčku, </w:t>
      </w:r>
      <w:proofErr w:type="spellStart"/>
      <w:r w:rsidRPr="00E967E9">
        <w:rPr>
          <w:rFonts w:ascii="Arial" w:hAnsi="Arial" w:cs="Arial"/>
        </w:rPr>
        <w:t>vláskatce</w:t>
      </w:r>
      <w:proofErr w:type="spellEnd"/>
      <w:r w:rsidRPr="00E967E9">
        <w:rPr>
          <w:rFonts w:ascii="Arial" w:hAnsi="Arial" w:cs="Arial"/>
        </w:rPr>
        <w:t xml:space="preserve"> tajemného, vrkoče bažinného, vrkoče útlého. </w:t>
      </w:r>
    </w:p>
    <w:p w:rsidR="00443491" w:rsidRPr="00E967E9" w:rsidRDefault="00443491" w:rsidP="00584CF1">
      <w:pPr>
        <w:spacing w:after="120"/>
        <w:jc w:val="both"/>
        <w:rPr>
          <w:rFonts w:ascii="Arial" w:hAnsi="Arial" w:cs="Arial"/>
        </w:rPr>
      </w:pPr>
      <w:r w:rsidRPr="00E967E9">
        <w:rPr>
          <w:rFonts w:ascii="Arial" w:hAnsi="Arial" w:cs="Arial"/>
        </w:rPr>
        <w:t xml:space="preserve">- EVL Moravský kras: Předmětem ochrany jsou vápnité nebo bazické skalní trávníky, panonské skalní trávníky; polopřirozené suché trávníky a facie křovin na vápnitých podložích; </w:t>
      </w:r>
      <w:proofErr w:type="spellStart"/>
      <w:r w:rsidRPr="00E967E9">
        <w:rPr>
          <w:rFonts w:ascii="Arial" w:hAnsi="Arial" w:cs="Arial"/>
        </w:rPr>
        <w:t>subpanonské</w:t>
      </w:r>
      <w:proofErr w:type="spellEnd"/>
      <w:r w:rsidRPr="00E967E9">
        <w:rPr>
          <w:rFonts w:ascii="Arial" w:hAnsi="Arial" w:cs="Arial"/>
        </w:rPr>
        <w:t xml:space="preserve"> stepní trávníky; extenzivní sečené louky nížin až podhůří; vápnité sutě pahorkatin a horského stupně; </w:t>
      </w:r>
      <w:proofErr w:type="spellStart"/>
      <w:r w:rsidRPr="00E967E9">
        <w:rPr>
          <w:rFonts w:ascii="Arial" w:hAnsi="Arial" w:cs="Arial"/>
        </w:rPr>
        <w:t>chasmofytická</w:t>
      </w:r>
      <w:proofErr w:type="spellEnd"/>
      <w:r w:rsidRPr="00E967E9">
        <w:rPr>
          <w:rFonts w:ascii="Arial" w:hAnsi="Arial" w:cs="Arial"/>
        </w:rPr>
        <w:t xml:space="preserve"> vegetace vápnitých skalnatých svahů; jeskyně nepřístupné veřejnosti; bučiny asociace </w:t>
      </w:r>
      <w:proofErr w:type="spellStart"/>
      <w:r w:rsidRPr="00E967E9">
        <w:rPr>
          <w:rFonts w:ascii="Arial" w:hAnsi="Arial" w:cs="Arial"/>
        </w:rPr>
        <w:t>Asperulo-Fagetum</w:t>
      </w:r>
      <w:proofErr w:type="spellEnd"/>
      <w:r w:rsidRPr="00E967E9">
        <w:rPr>
          <w:rFonts w:ascii="Arial" w:hAnsi="Arial" w:cs="Arial"/>
        </w:rPr>
        <w:t xml:space="preserve">; středoevropské vápencové bučiny; </w:t>
      </w:r>
      <w:proofErr w:type="spellStart"/>
      <w:r w:rsidRPr="00E967E9">
        <w:rPr>
          <w:rFonts w:ascii="Arial" w:hAnsi="Arial" w:cs="Arial"/>
        </w:rPr>
        <w:t>dubohabřiny</w:t>
      </w:r>
      <w:proofErr w:type="spellEnd"/>
      <w:r w:rsidRPr="00E967E9">
        <w:rPr>
          <w:rFonts w:ascii="Arial" w:hAnsi="Arial" w:cs="Arial"/>
        </w:rPr>
        <w:t xml:space="preserve"> asociace Galio-</w:t>
      </w:r>
      <w:proofErr w:type="spellStart"/>
      <w:r w:rsidRPr="00E967E9">
        <w:rPr>
          <w:rFonts w:ascii="Arial" w:hAnsi="Arial" w:cs="Arial"/>
        </w:rPr>
        <w:t>Carpinetum</w:t>
      </w:r>
      <w:proofErr w:type="spellEnd"/>
      <w:r w:rsidRPr="00E967E9">
        <w:rPr>
          <w:rFonts w:ascii="Arial" w:hAnsi="Arial" w:cs="Arial"/>
        </w:rPr>
        <w:t xml:space="preserve">; lesy svazu </w:t>
      </w:r>
      <w:proofErr w:type="spellStart"/>
      <w:r w:rsidRPr="00E967E9">
        <w:rPr>
          <w:rFonts w:ascii="Arial" w:hAnsi="Arial" w:cs="Arial"/>
        </w:rPr>
        <w:t>Tilio-Acerion</w:t>
      </w:r>
      <w:proofErr w:type="spellEnd"/>
      <w:r w:rsidRPr="00E967E9">
        <w:rPr>
          <w:rFonts w:ascii="Arial" w:hAnsi="Arial" w:cs="Arial"/>
        </w:rPr>
        <w:t xml:space="preserve"> na svazích, sutích a v roklích; smíšené </w:t>
      </w:r>
      <w:proofErr w:type="spellStart"/>
      <w:r w:rsidRPr="00E967E9">
        <w:rPr>
          <w:rFonts w:ascii="Arial" w:hAnsi="Arial" w:cs="Arial"/>
        </w:rPr>
        <w:t>jasanovo</w:t>
      </w:r>
      <w:proofErr w:type="spellEnd"/>
      <w:r w:rsidRPr="00E967E9">
        <w:rPr>
          <w:rFonts w:ascii="Arial" w:hAnsi="Arial" w:cs="Arial"/>
        </w:rPr>
        <w:t xml:space="preserve">-olšové lužní lesy </w:t>
      </w:r>
      <w:proofErr w:type="spellStart"/>
      <w:r w:rsidRPr="00E967E9">
        <w:rPr>
          <w:rFonts w:ascii="Arial" w:hAnsi="Arial" w:cs="Arial"/>
        </w:rPr>
        <w:t>temperátní</w:t>
      </w:r>
      <w:proofErr w:type="spellEnd"/>
      <w:r w:rsidRPr="00E967E9">
        <w:rPr>
          <w:rFonts w:ascii="Arial" w:hAnsi="Arial" w:cs="Arial"/>
        </w:rPr>
        <w:t xml:space="preserve"> a boreální Evropy; panonské </w:t>
      </w:r>
      <w:proofErr w:type="spellStart"/>
      <w:r w:rsidRPr="00E967E9">
        <w:rPr>
          <w:rFonts w:ascii="Arial" w:hAnsi="Arial" w:cs="Arial"/>
        </w:rPr>
        <w:t>dubohabřiny</w:t>
      </w:r>
      <w:proofErr w:type="spellEnd"/>
      <w:r w:rsidRPr="00E967E9">
        <w:rPr>
          <w:rFonts w:ascii="Arial" w:hAnsi="Arial" w:cs="Arial"/>
        </w:rPr>
        <w:t xml:space="preserve">; panonské </w:t>
      </w:r>
      <w:proofErr w:type="spellStart"/>
      <w:r w:rsidRPr="00E967E9">
        <w:rPr>
          <w:rFonts w:ascii="Arial" w:hAnsi="Arial" w:cs="Arial"/>
        </w:rPr>
        <w:t>šípákové</w:t>
      </w:r>
      <w:proofErr w:type="spellEnd"/>
      <w:r w:rsidRPr="00E967E9">
        <w:rPr>
          <w:rFonts w:ascii="Arial" w:hAnsi="Arial" w:cs="Arial"/>
        </w:rPr>
        <w:t xml:space="preserve"> doubravy; hadinec červený; koniklec velkokvětý; kovařík fialový; netopýr brvitý; netopýr černý; netopýr velkouchý; netopýr velký; přástevník kostivalový; střevíčník pantoflíček; </w:t>
      </w:r>
      <w:proofErr w:type="spellStart"/>
      <w:r w:rsidRPr="00E967E9">
        <w:rPr>
          <w:rFonts w:ascii="Arial" w:hAnsi="Arial" w:cs="Arial"/>
        </w:rPr>
        <w:t>šikoušek</w:t>
      </w:r>
      <w:proofErr w:type="spellEnd"/>
      <w:r w:rsidRPr="00E967E9">
        <w:rPr>
          <w:rFonts w:ascii="Arial" w:hAnsi="Arial" w:cs="Arial"/>
        </w:rPr>
        <w:t xml:space="preserve"> zelený; vranka obecná a vrápenec malý. </w:t>
      </w:r>
    </w:p>
    <w:p w:rsidR="00443491" w:rsidRPr="00E967E9" w:rsidRDefault="00443491" w:rsidP="00584CF1">
      <w:pPr>
        <w:spacing w:after="120"/>
        <w:jc w:val="both"/>
        <w:rPr>
          <w:rFonts w:ascii="Arial" w:hAnsi="Arial" w:cs="Arial"/>
        </w:rPr>
      </w:pPr>
      <w:r w:rsidRPr="00E967E9">
        <w:rPr>
          <w:rFonts w:ascii="Arial" w:hAnsi="Arial" w:cs="Arial"/>
        </w:rPr>
        <w:t xml:space="preserve">- EVL </w:t>
      </w:r>
      <w:proofErr w:type="spellStart"/>
      <w:r w:rsidRPr="00E967E9">
        <w:rPr>
          <w:rFonts w:ascii="Arial" w:hAnsi="Arial" w:cs="Arial"/>
        </w:rPr>
        <w:t>Podkrálovec</w:t>
      </w:r>
      <w:proofErr w:type="spellEnd"/>
      <w:r w:rsidRPr="00E967E9">
        <w:rPr>
          <w:rFonts w:ascii="Arial" w:hAnsi="Arial" w:cs="Arial"/>
        </w:rPr>
        <w:t xml:space="preserve">: Předmětem ochrany jsou polopřirozené suché trávníky a facie křovin na vápnitých podložích, význačná naleziště vstavačovitých - prioritní stanoviště; petrifikující prameny s tvorbou </w:t>
      </w:r>
      <w:proofErr w:type="spellStart"/>
      <w:r w:rsidRPr="00E967E9">
        <w:rPr>
          <w:rFonts w:ascii="Arial" w:hAnsi="Arial" w:cs="Arial"/>
        </w:rPr>
        <w:t>pěnovců</w:t>
      </w:r>
      <w:proofErr w:type="spellEnd"/>
      <w:r w:rsidRPr="00E967E9">
        <w:rPr>
          <w:rFonts w:ascii="Arial" w:hAnsi="Arial" w:cs="Arial"/>
        </w:rPr>
        <w:t xml:space="preserve">; formace jalovce obecného na vřesovištích nebo vápnitých trávnících; polopřirozené suché trávníky a facie křovin na vápnitých podložích; extenzivní sečené louky nížin až podhůří; bučiny asociace </w:t>
      </w:r>
      <w:proofErr w:type="spellStart"/>
      <w:r w:rsidRPr="00E967E9">
        <w:rPr>
          <w:rFonts w:ascii="Arial" w:hAnsi="Arial" w:cs="Arial"/>
        </w:rPr>
        <w:t>Asperulo-Fagetum</w:t>
      </w:r>
      <w:proofErr w:type="spellEnd"/>
      <w:r w:rsidRPr="00E967E9">
        <w:rPr>
          <w:rFonts w:ascii="Arial" w:hAnsi="Arial" w:cs="Arial"/>
        </w:rPr>
        <w:t xml:space="preserve">; </w:t>
      </w:r>
      <w:proofErr w:type="spellStart"/>
      <w:r w:rsidRPr="00E967E9">
        <w:rPr>
          <w:rFonts w:ascii="Arial" w:hAnsi="Arial" w:cs="Arial"/>
        </w:rPr>
        <w:t>dubohabřiny</w:t>
      </w:r>
      <w:proofErr w:type="spellEnd"/>
      <w:r w:rsidRPr="00E967E9">
        <w:rPr>
          <w:rFonts w:ascii="Arial" w:hAnsi="Arial" w:cs="Arial"/>
        </w:rPr>
        <w:t xml:space="preserve"> asociace Galio-</w:t>
      </w:r>
      <w:proofErr w:type="spellStart"/>
      <w:r w:rsidRPr="00E967E9">
        <w:rPr>
          <w:rFonts w:ascii="Arial" w:hAnsi="Arial" w:cs="Arial"/>
        </w:rPr>
        <w:t>Carpinetum</w:t>
      </w:r>
      <w:proofErr w:type="spellEnd"/>
      <w:r w:rsidRPr="00E967E9">
        <w:rPr>
          <w:rFonts w:ascii="Arial" w:hAnsi="Arial" w:cs="Arial"/>
        </w:rPr>
        <w:t xml:space="preserve">. </w:t>
      </w:r>
    </w:p>
    <w:p w:rsidR="00443491" w:rsidRPr="00E967E9" w:rsidRDefault="00443491" w:rsidP="00584CF1">
      <w:pPr>
        <w:spacing w:after="120"/>
        <w:jc w:val="both"/>
        <w:rPr>
          <w:rFonts w:ascii="Arial" w:hAnsi="Arial" w:cs="Arial"/>
        </w:rPr>
      </w:pPr>
      <w:r w:rsidRPr="00E967E9">
        <w:rPr>
          <w:rFonts w:ascii="Arial" w:hAnsi="Arial" w:cs="Arial"/>
        </w:rPr>
        <w:t xml:space="preserve">- EVL Stolová hora: Předmětem ochrany jsou panonské skalní trávníky; polopřirozené suché trávníky a facie křovin na vápnitých podložích; </w:t>
      </w:r>
      <w:proofErr w:type="spellStart"/>
      <w:r w:rsidRPr="00E967E9">
        <w:rPr>
          <w:rFonts w:ascii="Arial" w:hAnsi="Arial" w:cs="Arial"/>
        </w:rPr>
        <w:t>subpanonské</w:t>
      </w:r>
      <w:proofErr w:type="spellEnd"/>
      <w:r w:rsidRPr="00E967E9">
        <w:rPr>
          <w:rFonts w:ascii="Arial" w:hAnsi="Arial" w:cs="Arial"/>
        </w:rPr>
        <w:t xml:space="preserve"> stepní trávníky; vápnité sutě pahorkatin a horského stupně; </w:t>
      </w:r>
      <w:proofErr w:type="spellStart"/>
      <w:r w:rsidRPr="00E967E9">
        <w:rPr>
          <w:rFonts w:ascii="Arial" w:hAnsi="Arial" w:cs="Arial"/>
        </w:rPr>
        <w:t>chasmofytická</w:t>
      </w:r>
      <w:proofErr w:type="spellEnd"/>
      <w:r w:rsidRPr="00E967E9">
        <w:rPr>
          <w:rFonts w:ascii="Arial" w:hAnsi="Arial" w:cs="Arial"/>
        </w:rPr>
        <w:t xml:space="preserve"> vegetace vápnitých skalnatých svahů; jeskyně nepřístupné veřejnosti; hvozdík </w:t>
      </w:r>
      <w:proofErr w:type="spellStart"/>
      <w:r w:rsidRPr="00E967E9">
        <w:rPr>
          <w:rFonts w:ascii="Arial" w:hAnsi="Arial" w:cs="Arial"/>
        </w:rPr>
        <w:t>Lumnitzerův</w:t>
      </w:r>
      <w:proofErr w:type="spellEnd"/>
      <w:r w:rsidRPr="00E967E9">
        <w:rPr>
          <w:rFonts w:ascii="Arial" w:hAnsi="Arial" w:cs="Arial"/>
        </w:rPr>
        <w:t>; koniklec velkokvětý; kosatec skalní p</w:t>
      </w:r>
      <w:r w:rsidR="00A93A7B" w:rsidRPr="00E967E9">
        <w:rPr>
          <w:rFonts w:ascii="Arial" w:hAnsi="Arial" w:cs="Arial"/>
        </w:rPr>
        <w:t>ísečný); přástevník kostivalový</w:t>
      </w:r>
      <w:r w:rsidRPr="00E967E9">
        <w:rPr>
          <w:rFonts w:ascii="Arial" w:hAnsi="Arial" w:cs="Arial"/>
        </w:rPr>
        <w:t>; roháč obecný a střevlík panonský.</w:t>
      </w:r>
    </w:p>
    <w:p w:rsidR="00AE51CF" w:rsidRPr="00E967E9" w:rsidRDefault="00443491" w:rsidP="00584CF1">
      <w:pPr>
        <w:spacing w:after="120"/>
        <w:jc w:val="both"/>
        <w:rPr>
          <w:rFonts w:ascii="Arial" w:hAnsi="Arial" w:cs="Arial"/>
        </w:rPr>
      </w:pPr>
      <w:r w:rsidRPr="00E967E9">
        <w:rPr>
          <w:rFonts w:ascii="Arial" w:hAnsi="Arial" w:cs="Arial"/>
        </w:rPr>
        <w:t>- PO Beskydy: Předmětem ochrany jsou populace čápa černého, datla černého; datlíka tříprstého; jeřábka lesního; kulíška nejmenšího; lejska malého; puštíka bělavého; strakapouda bělohřbetého; tetřeva hlušce; žluny šedé a jejich biotopy</w:t>
      </w:r>
      <w:r w:rsidR="00AE51CF" w:rsidRPr="00E967E9">
        <w:rPr>
          <w:rFonts w:ascii="Arial" w:hAnsi="Arial" w:cs="Arial"/>
        </w:rPr>
        <w:t>.</w:t>
      </w:r>
      <w:r w:rsidRPr="00E967E9">
        <w:rPr>
          <w:rFonts w:ascii="Arial" w:hAnsi="Arial" w:cs="Arial"/>
        </w:rPr>
        <w:t xml:space="preserve"> </w:t>
      </w:r>
    </w:p>
    <w:p w:rsidR="00443491" w:rsidRPr="00E967E9" w:rsidRDefault="00443491" w:rsidP="00584CF1">
      <w:pPr>
        <w:spacing w:after="120"/>
        <w:jc w:val="both"/>
        <w:rPr>
          <w:rFonts w:ascii="Arial" w:hAnsi="Arial" w:cs="Arial"/>
        </w:rPr>
      </w:pPr>
      <w:r w:rsidRPr="00E967E9">
        <w:rPr>
          <w:rFonts w:ascii="Arial" w:hAnsi="Arial" w:cs="Arial"/>
        </w:rPr>
        <w:lastRenderedPageBreak/>
        <w:t xml:space="preserve">- PO Broumovsko: Předmětem ochrany jsou populace sokola stěhovavého a výra velkého a jejich biotopy. </w:t>
      </w:r>
    </w:p>
    <w:p w:rsidR="006E78B7" w:rsidRPr="00E967E9" w:rsidRDefault="00584CF1" w:rsidP="00584CF1">
      <w:pPr>
        <w:spacing w:after="120"/>
        <w:jc w:val="both"/>
        <w:rPr>
          <w:rFonts w:ascii="Arial" w:hAnsi="Arial" w:cs="Arial"/>
        </w:rPr>
      </w:pPr>
      <w:r w:rsidRPr="00E967E9">
        <w:rPr>
          <w:rFonts w:ascii="Arial" w:hAnsi="Arial" w:cs="Arial"/>
        </w:rPr>
        <w:t xml:space="preserve">- </w:t>
      </w:r>
      <w:r w:rsidR="00443491" w:rsidRPr="00E967E9">
        <w:rPr>
          <w:rFonts w:ascii="Arial" w:hAnsi="Arial" w:cs="Arial"/>
        </w:rPr>
        <w:t xml:space="preserve">PO Horní </w:t>
      </w:r>
      <w:proofErr w:type="spellStart"/>
      <w:r w:rsidR="00443491" w:rsidRPr="00E967E9">
        <w:rPr>
          <w:rFonts w:ascii="Arial" w:hAnsi="Arial" w:cs="Arial"/>
        </w:rPr>
        <w:t>Vsacko</w:t>
      </w:r>
      <w:proofErr w:type="spellEnd"/>
      <w:r w:rsidR="00443491" w:rsidRPr="00E967E9">
        <w:rPr>
          <w:rFonts w:ascii="Arial" w:hAnsi="Arial" w:cs="Arial"/>
        </w:rPr>
        <w:t xml:space="preserve">: Předmětem ochrany jsou populace čápa černého, jeřábka lesního, chřástala polního, strakapouda bělohřbetého, datlíka tříprstého, lejska malého, ťuhýka obecného a jejich biotopy. </w:t>
      </w:r>
    </w:p>
    <w:p w:rsidR="00443491" w:rsidRPr="00E967E9" w:rsidRDefault="00584CF1" w:rsidP="00584CF1">
      <w:pPr>
        <w:spacing w:after="120"/>
        <w:jc w:val="both"/>
        <w:rPr>
          <w:rFonts w:ascii="Arial" w:hAnsi="Arial" w:cs="Arial"/>
        </w:rPr>
      </w:pPr>
      <w:r w:rsidRPr="00E967E9">
        <w:rPr>
          <w:rFonts w:ascii="Arial" w:hAnsi="Arial" w:cs="Arial"/>
        </w:rPr>
        <w:t xml:space="preserve">- </w:t>
      </w:r>
      <w:r w:rsidR="00443491" w:rsidRPr="00E967E9">
        <w:rPr>
          <w:rFonts w:ascii="Arial" w:hAnsi="Arial" w:cs="Arial"/>
        </w:rPr>
        <w:t xml:space="preserve">PO Křivoklátsko: Předmětem ochrany jsou populace včelojeda lesního, výra velkého, kulíška nejmenšího, ledňáčka říčního, žluny šedé, strakapouda prostředního, lejska malého, lejska bělokrkého a jejich biotopy. </w:t>
      </w:r>
    </w:p>
    <w:p w:rsidR="00443491" w:rsidRPr="00E967E9" w:rsidRDefault="00584CF1" w:rsidP="00584CF1">
      <w:pPr>
        <w:spacing w:after="120"/>
        <w:jc w:val="both"/>
        <w:rPr>
          <w:rFonts w:ascii="Arial" w:hAnsi="Arial" w:cs="Arial"/>
        </w:rPr>
      </w:pPr>
      <w:r w:rsidRPr="00E967E9">
        <w:rPr>
          <w:rFonts w:ascii="Arial" w:hAnsi="Arial" w:cs="Arial"/>
        </w:rPr>
        <w:t xml:space="preserve">- </w:t>
      </w:r>
      <w:r w:rsidR="00443491" w:rsidRPr="00E967E9">
        <w:rPr>
          <w:rFonts w:ascii="Arial" w:hAnsi="Arial" w:cs="Arial"/>
        </w:rPr>
        <w:t>PO Pálava: Předmětem ochrany jsou populace čápa b</w:t>
      </w:r>
      <w:r w:rsidR="00811D07" w:rsidRPr="00E967E9">
        <w:rPr>
          <w:rFonts w:ascii="Arial" w:hAnsi="Arial" w:cs="Arial"/>
        </w:rPr>
        <w:t xml:space="preserve">ílého, orla mořského, včelojeda </w:t>
      </w:r>
      <w:r w:rsidR="00443491" w:rsidRPr="00E967E9">
        <w:rPr>
          <w:rFonts w:ascii="Arial" w:hAnsi="Arial" w:cs="Arial"/>
        </w:rPr>
        <w:t>lesního, strakapouda jižního, strakapouda prostředního, pěnice vlašské, lejska bělokrkého, ťuhýka obecného a jejich biotopy.</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Vjezd motorovými vozidly do předmětných ZCHÚ a dotčených chráněných území soustavy Natura 2000 se povoluje pouze po účelových komunikacích (lesních cestách třídy 1L-3L zakreslených v platných lesnických mapách) a setrvávání motorovými vozidly pouze při okrajích těchto komunikací. Tyto komunikace slouží taktéž pro pohyb lesní techniky a vozidel zaměstnanců Agentury. Z povahy věci se bude jednat o zásahy jednorázového charakteru. Jednorázovým průjezdem vozidel zde nedojde k významnému nárůstu rušení předmětů ochrany. Předměty ochrany se zároveň nachází mimo komunikace a nemůže tak dojít k jejich poškození. Samotná zařízení rádiové sítě PEGAS Integrovaného záchranného systému se pak ve většině případů nachází na plochách, kde se předměty ochrany nenacházejí a pobytem na těchto plochách během servisních prací tak nemůže docházet k jejich rušení či poškozování. Správní orgán vychází z předpokladu, že potřeby vjezdů budou opravdu pouze výjimečné a takto nekonfliktní, což mj. zajišťuje stanovenými podmínkami (blíže k tomuto viz níže). Stejně tak lze předpokládat minimální nutnou dobu parkování servisních vozidel u objektu (pouze po dobu servisu). Každá návštěva předmětných ZCHÚ bude dále oznámena minimálně 3 pracovní dny předem telefonicky a následně i písemně na e-mail kontaktní osobě Agentury pro dané území, v případě jejich nedostupnosti na podatelnu příslušného regionálního pracoviště Agentury (viz příloha č. 2). Agentura upozorní žadatele na případné kolize s aktuálními zájmy ochrany přírody, které neumožňují v daném termínu práce provádět (např. hnízdění na rušení citlivých druhů ptáků apod.). Žadatel je povinen se v takových případech v daném termínu a v daném území zdržet činností povolených touto výjimkou. </w:t>
      </w:r>
    </w:p>
    <w:p w:rsidR="00B647E3" w:rsidRPr="00E967E9" w:rsidRDefault="00B647E3"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Důvodem žádosti o změnu původního rozhodnutí je častá obměna vozového parku žadatele a celorepublikové umístění lokalit CHKO, </w:t>
      </w:r>
      <w:r w:rsidR="0051614B">
        <w:rPr>
          <w:rFonts w:ascii="Arial" w:hAnsi="Arial" w:cs="Arial"/>
        </w:rPr>
        <w:t>což ztěžuje</w:t>
      </w:r>
      <w:r w:rsidRPr="00E967E9">
        <w:rPr>
          <w:rFonts w:ascii="Arial" w:hAnsi="Arial" w:cs="Arial"/>
        </w:rPr>
        <w:t xml:space="preserve"> provádění servisních prací na zařízeních rádiové sítě PEGAS Integrovaného záchranného systému za situace pevného vymezení vozidel oprávněných k vjezdu. Bez možnosti vjezdu servisních vozidel do těchto lokalit prakticky nelze servisní práce – údržbu a opravy – provádět tak, aby byly dodrženy požadované parametry provozu systému PEGAS. V takovém případě pak může být ohroženo fungování Integrovaného záchranného systému a plnění zákonných povinností Ministerstva vnitra. V příloze č. 1 tedy není (oproti </w:t>
      </w:r>
      <w:r w:rsidR="00C200B1" w:rsidRPr="00E967E9">
        <w:rPr>
          <w:rFonts w:ascii="Arial" w:hAnsi="Arial" w:cs="Arial"/>
        </w:rPr>
        <w:t xml:space="preserve">původnímu </w:t>
      </w:r>
      <w:r w:rsidRPr="00E967E9">
        <w:rPr>
          <w:rFonts w:ascii="Arial" w:hAnsi="Arial" w:cs="Arial"/>
        </w:rPr>
        <w:t xml:space="preserve">rozhodnutí) uveden seznam vozidel a řidičů oprávněných k vjezdu, o každém jednotlivém vjezdu však bude Agentura nadále informována s ohledem na podmínku č. 3 tohoto rozhodnutí. </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S ohledem na shora uvedené vyhodnotila Agentura věc tak, že v rámci plánovaných tras nedochází ke střetu s předměty ochrany předmětných ZCHÚ a dotčených chráněných území </w:t>
      </w:r>
      <w:r w:rsidRPr="00E967E9">
        <w:rPr>
          <w:rFonts w:ascii="Arial" w:hAnsi="Arial" w:cs="Arial"/>
        </w:rPr>
        <w:lastRenderedPageBreak/>
        <w:t xml:space="preserve">soustavy Natura 2000 a při dodržení stanovených podmínek rozhodnutí nedojde k významnému ovlivnění zachování stavu předmětu ochrany předmětných ZCHÚ a dotčených chráněných území soustavy Natura 2000. Za splnění podmínek nastavených ve výroku tohoto rozhodnutí žadatelem zamýšlená činnost nemůže závažně nebo nevratně poškodit předměty ochrany výše jmenovaných evropsky významných lokalit, ani nedojde k soustavnému nebo dlouhodobému vyrušování druhů, k jejichž ochraně jsou tato území určena, a proto je splněna podmínka § 45g zákona k vydání žadatelem požadované výjimky.  </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Zájem na tom, aby servisní práce na zařízeních rádiové sítě PEGAS Integrovaného záchranného systému byly prováděny, je možno považovat za veřejný. Integrovaný záchranný systém slouží ke koordinaci postupu jeho složek při přípravě na mimořádné události a při provádění záchranných a likvidačních prací, a slouží mimo jiné i pro ochranu životního prostředí dle ustanovení § 2 odst. 1 písm. b) zákona č. 239/2000 Sb., o integrovaném záchranném systému a o změně některých zákonů, v platném znění. Agentura vyhodnotila preventivní předcházení mimořádných událostí a samotné provádění záchranných prací za účelem ochrany lidského života a vlastnictví jako veřejný zájem převažující nad potřebou ochrany přírody vzhledem k jejich ústavněprávnímu zakotvení jakožto základních lidských práv a svobod.</w:t>
      </w:r>
    </w:p>
    <w:p w:rsidR="00443491" w:rsidRPr="00E967E9" w:rsidRDefault="00443491" w:rsidP="00B647E3">
      <w:pPr>
        <w:spacing w:after="0"/>
        <w:jc w:val="both"/>
        <w:rPr>
          <w:rFonts w:ascii="Arial" w:hAnsi="Arial" w:cs="Arial"/>
        </w:rPr>
      </w:pPr>
    </w:p>
    <w:p w:rsidR="00443491" w:rsidRPr="00E967E9" w:rsidRDefault="00443491" w:rsidP="00B647E3">
      <w:pPr>
        <w:spacing w:after="0"/>
        <w:jc w:val="both"/>
        <w:rPr>
          <w:rFonts w:ascii="Arial" w:hAnsi="Arial" w:cs="Arial"/>
        </w:rPr>
      </w:pPr>
      <w:r w:rsidRPr="00E967E9">
        <w:rPr>
          <w:rFonts w:ascii="Arial" w:hAnsi="Arial" w:cs="Arial"/>
        </w:rPr>
        <w:t xml:space="preserve">Agentura tedy shledala, že jsou splněny základní předpoklady pro povolení výjimek ze zákonných zákazů a k udělení </w:t>
      </w:r>
      <w:r w:rsidR="0051614B">
        <w:rPr>
          <w:rFonts w:ascii="Arial" w:hAnsi="Arial" w:cs="Arial"/>
        </w:rPr>
        <w:t>předchozího souhlasu k činnostem stanoveným</w:t>
      </w:r>
      <w:r w:rsidRPr="00E967E9">
        <w:rPr>
          <w:rFonts w:ascii="Arial" w:hAnsi="Arial" w:cs="Arial"/>
        </w:rPr>
        <w:t xml:space="preserve"> bližšími ochrannými podmínkami předmětných území, neboť jak bylo výše uvedeno, je v dané věci mimo jiné dán veřejný zájem převažující nad zájmem ochrany přírody. Agentura dále stanovila podmínky, za kterých lze povolenou činnost konat, a to s tímto odůvodněním:   </w:t>
      </w:r>
    </w:p>
    <w:p w:rsidR="006E78B7" w:rsidRPr="00E967E9" w:rsidRDefault="006E78B7" w:rsidP="00B647E3">
      <w:pPr>
        <w:spacing w:after="0"/>
        <w:jc w:val="both"/>
        <w:rPr>
          <w:rFonts w:ascii="Arial" w:hAnsi="Arial" w:cs="Arial"/>
        </w:rPr>
      </w:pPr>
    </w:p>
    <w:p w:rsidR="00443491" w:rsidRPr="00E967E9" w:rsidRDefault="00443491" w:rsidP="0051614B">
      <w:pPr>
        <w:spacing w:after="120"/>
        <w:jc w:val="both"/>
        <w:rPr>
          <w:rFonts w:ascii="Arial" w:hAnsi="Arial" w:cs="Arial"/>
        </w:rPr>
      </w:pPr>
      <w:r w:rsidRPr="00E967E9">
        <w:rPr>
          <w:rFonts w:ascii="Arial" w:hAnsi="Arial" w:cs="Arial"/>
        </w:rPr>
        <w:t xml:space="preserve">- ad 1. Podmínka je stanovena pro minimalizaci potenciálně negativního ovlivnění dochovaného stavu přírodního prostředí. Žadatel je povinen např. využívat nejkratší možné cesty k dosažení předmětných ploch a počínat si co nejvíce ohleduplně k živým i neživým složkám předmětných ZCHÚ (omezit sešlap vegetace na nejnižší možnou úroveň, minimalizovat rušení živočichů atp.). </w:t>
      </w:r>
    </w:p>
    <w:p w:rsidR="00612A6A" w:rsidRPr="00E967E9" w:rsidRDefault="00443491" w:rsidP="0051614B">
      <w:pPr>
        <w:spacing w:after="120"/>
        <w:jc w:val="both"/>
        <w:rPr>
          <w:rFonts w:ascii="Arial" w:hAnsi="Arial" w:cs="Arial"/>
        </w:rPr>
      </w:pPr>
      <w:r w:rsidRPr="00E967E9">
        <w:rPr>
          <w:rFonts w:ascii="Arial" w:hAnsi="Arial" w:cs="Arial"/>
        </w:rPr>
        <w:t xml:space="preserve">- ad 2. Cílem je upřesnit okruh </w:t>
      </w:r>
      <w:r w:rsidR="00303C20" w:rsidRPr="00E967E9">
        <w:rPr>
          <w:rFonts w:ascii="Arial" w:hAnsi="Arial" w:cs="Arial"/>
        </w:rPr>
        <w:t xml:space="preserve">vozidel a </w:t>
      </w:r>
      <w:r w:rsidRPr="00E967E9">
        <w:rPr>
          <w:rFonts w:ascii="Arial" w:hAnsi="Arial" w:cs="Arial"/>
        </w:rPr>
        <w:t xml:space="preserve">fyzických osob, na které se vztahují práva a povinnosti stanovené tímto rozhodnutím pro účely kontroly dodržování stanovených podmínek. Podmínka je stanovena mimo jiné s přihlédnutím k § 85 odst. 1 zákona (státní dozor v ochraně přírody). Platný občanský průkaz je ve spojení např. se služebním průkazem dostatečným dokladem pro identifikaci osob a pro posouzení oprávněnosti jejich vstupu do ZCHÚ. </w:t>
      </w:r>
      <w:r w:rsidR="00811D07" w:rsidRPr="00E967E9">
        <w:rPr>
          <w:rFonts w:ascii="Arial" w:hAnsi="Arial" w:cs="Arial"/>
        </w:rPr>
        <w:t>Označení vozidel</w:t>
      </w:r>
      <w:r w:rsidR="00612A6A" w:rsidRPr="00E967E9">
        <w:rPr>
          <w:rFonts w:ascii="Arial" w:hAnsi="Arial" w:cs="Arial"/>
        </w:rPr>
        <w:t xml:space="preserve"> zajistí snazší kontrolovatelnost oprávněnosti jejich vjezdu do ZCHÚ.</w:t>
      </w:r>
    </w:p>
    <w:p w:rsidR="00443491" w:rsidRPr="00E967E9" w:rsidRDefault="00443491" w:rsidP="0051614B">
      <w:pPr>
        <w:spacing w:after="120"/>
        <w:jc w:val="both"/>
        <w:rPr>
          <w:rFonts w:ascii="Arial" w:hAnsi="Arial" w:cs="Arial"/>
        </w:rPr>
      </w:pPr>
      <w:r w:rsidRPr="00E967E9">
        <w:rPr>
          <w:rFonts w:ascii="Arial" w:hAnsi="Arial" w:cs="Arial"/>
        </w:rPr>
        <w:t xml:space="preserve">- ad 3. V předmětných ZCHÚ mohou nastat časově a místně předem neurčitelné situace, kdy by provádění činností povolených touto výjimkou bylo v kolizi se zájmy ochrany přírody (např. hnízdění na rušení citlivých druhů ptáků apod.). Podmínka předchozího ohlášení návštěv spojená s možností časového a prostorového usměrnění návštěv po nezbytně nutnou dobu zajistí možnost vyhnout se případnému negativnímu ovlivnění dochovaného stavu přírodního prostředí. </w:t>
      </w:r>
    </w:p>
    <w:p w:rsidR="00443491" w:rsidRPr="00E967E9" w:rsidRDefault="00443491" w:rsidP="0051614B">
      <w:pPr>
        <w:spacing w:after="120"/>
        <w:jc w:val="both"/>
        <w:rPr>
          <w:rFonts w:ascii="Arial" w:hAnsi="Arial" w:cs="Arial"/>
        </w:rPr>
      </w:pPr>
      <w:r w:rsidRPr="00E967E9">
        <w:rPr>
          <w:rFonts w:ascii="Arial" w:hAnsi="Arial" w:cs="Arial"/>
        </w:rPr>
        <w:t xml:space="preserve">- ad </w:t>
      </w:r>
      <w:r w:rsidR="00361979" w:rsidRPr="00E967E9">
        <w:rPr>
          <w:rFonts w:ascii="Arial" w:hAnsi="Arial" w:cs="Arial"/>
        </w:rPr>
        <w:t>4</w:t>
      </w:r>
      <w:r w:rsidRPr="00E967E9">
        <w:rPr>
          <w:rFonts w:ascii="Arial" w:hAnsi="Arial" w:cs="Arial"/>
        </w:rPr>
        <w:t xml:space="preserve">. Cílem je zamezit poškozování půdního povrchu, ničení vegetace nebo případnému úniku cizorodých látek do přírodního prostředí předmětných ZCHÚ při případném vjezdu do lesních porostů. Proto je vjezd omezen pouze na účelové komunikace a setrvávání s vozidly pouze při okrajích těchto komunikací, které jsou z důvodu jejich jasné definice upřesněny jako lesní cesty třídy 1L-3L zakreslené v platných lesnických mapách. </w:t>
      </w:r>
    </w:p>
    <w:p w:rsidR="00443491" w:rsidRPr="00E967E9" w:rsidRDefault="00443491" w:rsidP="00B647E3">
      <w:pPr>
        <w:spacing w:after="0"/>
        <w:jc w:val="both"/>
        <w:rPr>
          <w:rFonts w:ascii="Arial" w:hAnsi="Arial" w:cs="Arial"/>
        </w:rPr>
      </w:pPr>
      <w:r w:rsidRPr="00E967E9">
        <w:rPr>
          <w:rFonts w:ascii="Arial" w:hAnsi="Arial" w:cs="Arial"/>
        </w:rPr>
        <w:lastRenderedPageBreak/>
        <w:t xml:space="preserve">- ad </w:t>
      </w:r>
      <w:r w:rsidR="006E78B7" w:rsidRPr="00E967E9">
        <w:rPr>
          <w:rFonts w:ascii="Arial" w:hAnsi="Arial" w:cs="Arial"/>
        </w:rPr>
        <w:t>5</w:t>
      </w:r>
      <w:r w:rsidRPr="00E967E9">
        <w:rPr>
          <w:rFonts w:ascii="Arial" w:hAnsi="Arial" w:cs="Arial"/>
        </w:rPr>
        <w:t>. Výjimky a souhlasy se povolují na období, kte</w:t>
      </w:r>
      <w:r w:rsidR="0051614B">
        <w:rPr>
          <w:rFonts w:ascii="Arial" w:hAnsi="Arial" w:cs="Arial"/>
        </w:rPr>
        <w:t>ré uvedl žadatel ve své žádosti, a to do 16. 04. 2031.</w:t>
      </w:r>
    </w:p>
    <w:p w:rsidR="00BC2FC8" w:rsidRPr="00E967E9" w:rsidRDefault="00BC2FC8" w:rsidP="00B647E3">
      <w:pPr>
        <w:spacing w:after="0"/>
        <w:jc w:val="both"/>
        <w:rPr>
          <w:rFonts w:ascii="Arial" w:hAnsi="Arial" w:cs="Arial"/>
        </w:rPr>
      </w:pPr>
    </w:p>
    <w:p w:rsidR="00275F1E" w:rsidRDefault="00275F1E" w:rsidP="00B647E3">
      <w:pPr>
        <w:spacing w:after="0"/>
        <w:jc w:val="both"/>
        <w:rPr>
          <w:rFonts w:ascii="Arial" w:hAnsi="Arial" w:cs="Arial"/>
        </w:rPr>
      </w:pPr>
    </w:p>
    <w:p w:rsidR="00CB2E9D" w:rsidRDefault="00CB2E9D" w:rsidP="00B647E3">
      <w:pPr>
        <w:spacing w:after="0"/>
        <w:jc w:val="both"/>
        <w:rPr>
          <w:rFonts w:ascii="Arial" w:hAnsi="Arial" w:cs="Arial"/>
        </w:rPr>
      </w:pPr>
    </w:p>
    <w:p w:rsidR="00443491" w:rsidRPr="00E967E9" w:rsidRDefault="00443491" w:rsidP="00B647E3">
      <w:pPr>
        <w:spacing w:after="0"/>
        <w:jc w:val="both"/>
        <w:rPr>
          <w:rFonts w:ascii="Arial" w:hAnsi="Arial" w:cs="Arial"/>
          <w:b/>
        </w:rPr>
      </w:pPr>
      <w:r w:rsidRPr="00E967E9">
        <w:rPr>
          <w:rFonts w:ascii="Arial" w:hAnsi="Arial" w:cs="Arial"/>
          <w:b/>
        </w:rPr>
        <w:t xml:space="preserve">Přílohy konceptu </w:t>
      </w:r>
      <w:r w:rsidR="003238F3">
        <w:rPr>
          <w:rFonts w:ascii="Arial" w:hAnsi="Arial" w:cs="Arial"/>
          <w:b/>
        </w:rPr>
        <w:t xml:space="preserve">výrokové části a odůvodnění </w:t>
      </w:r>
      <w:r w:rsidRPr="00E967E9">
        <w:rPr>
          <w:rFonts w:ascii="Arial" w:hAnsi="Arial" w:cs="Arial"/>
          <w:b/>
        </w:rPr>
        <w:t>rozhodnutí:</w:t>
      </w:r>
    </w:p>
    <w:p w:rsidR="006E78B7" w:rsidRPr="00E967E9" w:rsidRDefault="006E78B7" w:rsidP="00B647E3">
      <w:pPr>
        <w:spacing w:after="0"/>
        <w:jc w:val="both"/>
        <w:rPr>
          <w:rFonts w:ascii="Arial" w:hAnsi="Arial" w:cs="Arial"/>
        </w:rPr>
      </w:pPr>
    </w:p>
    <w:p w:rsidR="00443491" w:rsidRPr="00E967E9" w:rsidRDefault="00303C20" w:rsidP="00B647E3">
      <w:pPr>
        <w:spacing w:after="0"/>
        <w:jc w:val="both"/>
        <w:rPr>
          <w:rFonts w:ascii="Arial" w:hAnsi="Arial" w:cs="Arial"/>
        </w:rPr>
      </w:pPr>
      <w:r w:rsidRPr="00E967E9">
        <w:rPr>
          <w:rFonts w:ascii="Arial" w:hAnsi="Arial" w:cs="Arial"/>
        </w:rPr>
        <w:t xml:space="preserve">Příloha č. </w:t>
      </w:r>
      <w:r w:rsidR="003238F3">
        <w:rPr>
          <w:rFonts w:ascii="Arial" w:hAnsi="Arial" w:cs="Arial"/>
        </w:rPr>
        <w:t>1a</w:t>
      </w:r>
      <w:r w:rsidRPr="00E967E9">
        <w:rPr>
          <w:rFonts w:ascii="Arial" w:hAnsi="Arial" w:cs="Arial"/>
        </w:rPr>
        <w:t xml:space="preserve"> -</w:t>
      </w:r>
      <w:r w:rsidR="00443491" w:rsidRPr="00E967E9">
        <w:rPr>
          <w:rFonts w:ascii="Arial" w:hAnsi="Arial" w:cs="Arial"/>
        </w:rPr>
        <w:t xml:space="preserve"> </w:t>
      </w:r>
      <w:r w:rsidR="00E967E9" w:rsidRPr="00E967E9">
        <w:rPr>
          <w:rFonts w:ascii="Arial" w:hAnsi="Arial" w:cs="Arial"/>
        </w:rPr>
        <w:t>Přístupové trasy a cíl jízdy</w:t>
      </w:r>
    </w:p>
    <w:p w:rsidR="00443491" w:rsidRPr="00E967E9" w:rsidRDefault="00443491" w:rsidP="00B647E3">
      <w:pPr>
        <w:spacing w:after="0"/>
        <w:jc w:val="both"/>
        <w:rPr>
          <w:rFonts w:ascii="Arial" w:hAnsi="Arial" w:cs="Arial"/>
        </w:rPr>
      </w:pPr>
      <w:r w:rsidRPr="00E967E9">
        <w:rPr>
          <w:rFonts w:ascii="Arial" w:hAnsi="Arial" w:cs="Arial"/>
        </w:rPr>
        <w:t>Příloha č. 2</w:t>
      </w:r>
      <w:r w:rsidR="003238F3">
        <w:rPr>
          <w:rFonts w:ascii="Arial" w:hAnsi="Arial" w:cs="Arial"/>
        </w:rPr>
        <w:t>b</w:t>
      </w:r>
      <w:r w:rsidR="00303C20" w:rsidRPr="00E967E9">
        <w:rPr>
          <w:rFonts w:ascii="Arial" w:hAnsi="Arial" w:cs="Arial"/>
        </w:rPr>
        <w:t xml:space="preserve"> -</w:t>
      </w:r>
      <w:r w:rsidRPr="00E967E9">
        <w:rPr>
          <w:rFonts w:ascii="Arial" w:hAnsi="Arial" w:cs="Arial"/>
        </w:rPr>
        <w:t xml:space="preserve"> Přehled kontaktních osob pro jednotlivé CHKO</w:t>
      </w:r>
    </w:p>
    <w:p w:rsidR="00443491" w:rsidRPr="00E967E9" w:rsidRDefault="00443491" w:rsidP="00B647E3">
      <w:pPr>
        <w:spacing w:after="0"/>
        <w:jc w:val="both"/>
        <w:rPr>
          <w:rFonts w:ascii="Arial" w:hAnsi="Arial" w:cs="Arial"/>
        </w:rPr>
      </w:pPr>
    </w:p>
    <w:p w:rsidR="003C7377" w:rsidRPr="00E967E9" w:rsidRDefault="003C7377" w:rsidP="00B647E3">
      <w:pPr>
        <w:spacing w:after="0"/>
        <w:jc w:val="both"/>
        <w:rPr>
          <w:rFonts w:ascii="Arial" w:hAnsi="Arial" w:cs="Arial"/>
        </w:rPr>
      </w:pPr>
    </w:p>
    <w:p w:rsidR="006E78B7" w:rsidRPr="00E967E9" w:rsidRDefault="006E78B7" w:rsidP="00B647E3">
      <w:pPr>
        <w:spacing w:after="0"/>
        <w:jc w:val="both"/>
        <w:rPr>
          <w:rFonts w:ascii="Arial" w:hAnsi="Arial" w:cs="Arial"/>
        </w:rPr>
      </w:pPr>
    </w:p>
    <w:p w:rsidR="006E78B7" w:rsidRPr="00E967E9" w:rsidRDefault="006E78B7" w:rsidP="00B647E3">
      <w:pPr>
        <w:spacing w:after="0"/>
        <w:jc w:val="both"/>
        <w:rPr>
          <w:rFonts w:ascii="Arial" w:hAnsi="Arial" w:cs="Arial"/>
        </w:rPr>
      </w:pPr>
    </w:p>
    <w:p w:rsidR="006E78B7" w:rsidRPr="00E967E9" w:rsidRDefault="006E78B7" w:rsidP="00B647E3">
      <w:pPr>
        <w:spacing w:after="0"/>
        <w:jc w:val="both"/>
        <w:rPr>
          <w:rFonts w:ascii="Arial" w:hAnsi="Arial" w:cs="Arial"/>
        </w:rPr>
      </w:pPr>
    </w:p>
    <w:p w:rsidR="006E78B7" w:rsidRDefault="006E78B7" w:rsidP="00B647E3">
      <w:pPr>
        <w:spacing w:after="0"/>
        <w:jc w:val="both"/>
        <w:rPr>
          <w:rFonts w:ascii="Arial" w:hAnsi="Arial" w:cs="Arial"/>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060CD" w:rsidRDefault="002060CD" w:rsidP="002060CD">
      <w:pPr>
        <w:spacing w:after="0"/>
        <w:jc w:val="both"/>
        <w:rPr>
          <w:rFonts w:ascii="Arial" w:hAnsi="Arial" w:cs="Arial"/>
          <w:b/>
        </w:rPr>
      </w:pPr>
    </w:p>
    <w:p w:rsidR="00293A6C" w:rsidRDefault="00293A6C" w:rsidP="002060CD">
      <w:pPr>
        <w:spacing w:after="0"/>
        <w:jc w:val="both"/>
        <w:rPr>
          <w:rFonts w:ascii="Arial" w:hAnsi="Arial" w:cs="Arial"/>
          <w:b/>
        </w:rPr>
        <w:sectPr w:rsidR="00293A6C">
          <w:headerReference w:type="default" r:id="rId7"/>
          <w:footerReference w:type="default" r:id="rId8"/>
          <w:pgSz w:w="11906" w:h="16838"/>
          <w:pgMar w:top="1417" w:right="1417" w:bottom="1417" w:left="1417" w:header="708" w:footer="708" w:gutter="0"/>
          <w:cols w:space="708"/>
          <w:docGrid w:linePitch="360"/>
        </w:sectPr>
      </w:pPr>
    </w:p>
    <w:p w:rsidR="002060CD" w:rsidRPr="00B76D14" w:rsidRDefault="002060CD" w:rsidP="002060CD">
      <w:pPr>
        <w:spacing w:after="0"/>
        <w:jc w:val="both"/>
        <w:rPr>
          <w:rFonts w:ascii="Arial" w:hAnsi="Arial" w:cs="Arial"/>
        </w:rPr>
      </w:pPr>
      <w:r w:rsidRPr="00B76D14">
        <w:rPr>
          <w:rFonts w:ascii="Arial" w:hAnsi="Arial" w:cs="Arial"/>
          <w:b/>
        </w:rPr>
        <w:lastRenderedPageBreak/>
        <w:t>Příloha č. 1a</w:t>
      </w:r>
      <w:r w:rsidRPr="00B76D14">
        <w:rPr>
          <w:rFonts w:ascii="Arial" w:hAnsi="Arial" w:cs="Arial"/>
        </w:rPr>
        <w:t xml:space="preserve"> </w:t>
      </w:r>
      <w:r w:rsidR="00B76D14" w:rsidRPr="00B76D14">
        <w:rPr>
          <w:rFonts w:ascii="Arial" w:hAnsi="Arial" w:cs="Arial"/>
        </w:rPr>
        <w:t xml:space="preserve">konceptu výrokové části a odůvodnění rozhodnutí </w:t>
      </w:r>
      <w:r w:rsidRPr="00B76D14">
        <w:rPr>
          <w:rFonts w:ascii="Arial" w:hAnsi="Arial" w:cs="Arial"/>
        </w:rPr>
        <w:t>- Přístupové trasy a cíl jízdy:</w:t>
      </w:r>
    </w:p>
    <w:p w:rsidR="002060CD" w:rsidRPr="00E967E9" w:rsidRDefault="002060CD" w:rsidP="002060CD">
      <w:pPr>
        <w:pStyle w:val="Default"/>
        <w:spacing w:line="276" w:lineRule="auto"/>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Beskydy, Směr: </w:t>
      </w:r>
      <w:r w:rsidRPr="00E967E9">
        <w:rPr>
          <w:sz w:val="22"/>
          <w:szCs w:val="22"/>
        </w:rPr>
        <w:t xml:space="preserve">Malé Karlovice – U </w:t>
      </w:r>
      <w:proofErr w:type="spellStart"/>
      <w:r w:rsidRPr="00E967E9">
        <w:rPr>
          <w:sz w:val="22"/>
          <w:szCs w:val="22"/>
        </w:rPr>
        <w:t>Kuříčků</w:t>
      </w:r>
      <w:proofErr w:type="spellEnd"/>
      <w:r w:rsidRPr="00E967E9">
        <w:rPr>
          <w:sz w:val="22"/>
          <w:szCs w:val="22"/>
        </w:rPr>
        <w:t xml:space="preserve"> </w:t>
      </w:r>
      <w:r w:rsidRPr="00E967E9">
        <w:rPr>
          <w:b/>
          <w:bCs/>
          <w:sz w:val="22"/>
          <w:szCs w:val="22"/>
        </w:rPr>
        <w:t xml:space="preserve">Trasa: </w:t>
      </w:r>
      <w:r w:rsidRPr="00E967E9">
        <w:rPr>
          <w:sz w:val="22"/>
          <w:szCs w:val="22"/>
        </w:rPr>
        <w:t xml:space="preserve">Velké Karlovice – U </w:t>
      </w:r>
      <w:proofErr w:type="spellStart"/>
      <w:r w:rsidRPr="00E967E9">
        <w:rPr>
          <w:sz w:val="22"/>
          <w:szCs w:val="22"/>
        </w:rPr>
        <w:t>Kuříčků</w:t>
      </w:r>
      <w:proofErr w:type="spellEnd"/>
      <w:r w:rsidRPr="00E967E9">
        <w:rPr>
          <w:sz w:val="22"/>
          <w:szCs w:val="22"/>
        </w:rPr>
        <w:t xml:space="preserve"> </w:t>
      </w:r>
      <w:r w:rsidRPr="00E967E9">
        <w:rPr>
          <w:b/>
          <w:bCs/>
          <w:sz w:val="22"/>
          <w:szCs w:val="22"/>
        </w:rPr>
        <w:t xml:space="preserve">Cíl: </w:t>
      </w:r>
      <w:r w:rsidRPr="00E967E9">
        <w:rPr>
          <w:sz w:val="22"/>
          <w:szCs w:val="22"/>
        </w:rPr>
        <w:t xml:space="preserve">Malé Karlovice Objekt MV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Beskydy, Směr: </w:t>
      </w:r>
      <w:r w:rsidRPr="00E967E9">
        <w:rPr>
          <w:sz w:val="22"/>
          <w:szCs w:val="22"/>
        </w:rPr>
        <w:t xml:space="preserve">Lysá hora </w:t>
      </w:r>
      <w:r w:rsidRPr="00E967E9">
        <w:rPr>
          <w:b/>
          <w:bCs/>
          <w:sz w:val="22"/>
          <w:szCs w:val="22"/>
        </w:rPr>
        <w:t xml:space="preserve">Trasa: </w:t>
      </w:r>
      <w:r w:rsidRPr="00E967E9">
        <w:rPr>
          <w:sz w:val="22"/>
          <w:szCs w:val="22"/>
        </w:rPr>
        <w:t xml:space="preserve">Vsetín – Lysá hora </w:t>
      </w:r>
      <w:r w:rsidRPr="00E967E9">
        <w:rPr>
          <w:b/>
          <w:bCs/>
          <w:sz w:val="22"/>
          <w:szCs w:val="22"/>
        </w:rPr>
        <w:t xml:space="preserve">Cíl: </w:t>
      </w:r>
      <w:proofErr w:type="spellStart"/>
      <w:r w:rsidRPr="00E967E9">
        <w:rPr>
          <w:sz w:val="22"/>
          <w:szCs w:val="22"/>
        </w:rPr>
        <w:t>Škývarka</w:t>
      </w:r>
      <w:proofErr w:type="spellEnd"/>
      <w:r w:rsidRPr="00E967E9">
        <w:rPr>
          <w:sz w:val="22"/>
          <w:szCs w:val="22"/>
        </w:rPr>
        <w:t xml:space="preserve"> – Lysá hora Objekt CETIN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Beskydy, Směr: </w:t>
      </w:r>
      <w:r w:rsidRPr="00E967E9">
        <w:rPr>
          <w:sz w:val="22"/>
          <w:szCs w:val="22"/>
        </w:rPr>
        <w:t xml:space="preserve">Krásná </w:t>
      </w:r>
      <w:r w:rsidRPr="00E967E9">
        <w:rPr>
          <w:b/>
          <w:bCs/>
          <w:sz w:val="22"/>
          <w:szCs w:val="22"/>
        </w:rPr>
        <w:t xml:space="preserve">Trasa: </w:t>
      </w:r>
      <w:proofErr w:type="spellStart"/>
      <w:r w:rsidRPr="00E967E9">
        <w:rPr>
          <w:sz w:val="22"/>
          <w:szCs w:val="22"/>
        </w:rPr>
        <w:t>Papežov</w:t>
      </w:r>
      <w:proofErr w:type="spellEnd"/>
      <w:r w:rsidRPr="00E967E9">
        <w:rPr>
          <w:sz w:val="22"/>
          <w:szCs w:val="22"/>
        </w:rPr>
        <w:t xml:space="preserve"> – Lysá hora </w:t>
      </w:r>
      <w:r w:rsidRPr="00E967E9">
        <w:rPr>
          <w:b/>
          <w:bCs/>
          <w:sz w:val="22"/>
          <w:szCs w:val="22"/>
        </w:rPr>
        <w:t xml:space="preserve">Cíl: </w:t>
      </w:r>
      <w:r w:rsidRPr="00E967E9">
        <w:rPr>
          <w:sz w:val="22"/>
          <w:szCs w:val="22"/>
        </w:rPr>
        <w:t xml:space="preserve">Lysá hora Objekt </w:t>
      </w:r>
      <w:proofErr w:type="spellStart"/>
      <w:r w:rsidRPr="00E967E9">
        <w:rPr>
          <w:sz w:val="22"/>
          <w:szCs w:val="22"/>
        </w:rPr>
        <w:t>ČRa</w:t>
      </w:r>
      <w:proofErr w:type="spellEnd"/>
      <w:r w:rsidRPr="00E967E9">
        <w:rPr>
          <w:sz w:val="22"/>
          <w:szCs w:val="22"/>
        </w:rPr>
        <w:t xml:space="preserve">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Setrvání vozidla u objektu</w:t>
      </w:r>
      <w:r w:rsidRPr="00E967E9">
        <w:rPr>
          <w:sz w:val="22"/>
          <w:szCs w:val="22"/>
        </w:rPr>
        <w:t xml:space="preserve">: 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Beskydy, Směr: </w:t>
      </w:r>
      <w:r w:rsidRPr="00E967E9">
        <w:rPr>
          <w:sz w:val="22"/>
          <w:szCs w:val="22"/>
        </w:rPr>
        <w:t xml:space="preserve">Třinec Oldřichovice </w:t>
      </w:r>
      <w:r w:rsidRPr="00E967E9">
        <w:rPr>
          <w:b/>
          <w:bCs/>
          <w:sz w:val="22"/>
          <w:szCs w:val="22"/>
        </w:rPr>
        <w:t xml:space="preserve">Trasa: </w:t>
      </w:r>
      <w:proofErr w:type="spellStart"/>
      <w:r w:rsidRPr="00E967E9">
        <w:rPr>
          <w:sz w:val="22"/>
          <w:szCs w:val="22"/>
        </w:rPr>
        <w:t>Tyra</w:t>
      </w:r>
      <w:proofErr w:type="spellEnd"/>
      <w:r w:rsidRPr="00E967E9">
        <w:rPr>
          <w:sz w:val="22"/>
          <w:szCs w:val="22"/>
        </w:rPr>
        <w:t xml:space="preserve"> – Javorový </w:t>
      </w:r>
      <w:r w:rsidRPr="00E967E9">
        <w:rPr>
          <w:b/>
          <w:bCs/>
          <w:sz w:val="22"/>
          <w:szCs w:val="22"/>
        </w:rPr>
        <w:t xml:space="preserve">Cíl: </w:t>
      </w:r>
      <w:r w:rsidRPr="00E967E9">
        <w:rPr>
          <w:sz w:val="22"/>
          <w:szCs w:val="22"/>
        </w:rPr>
        <w:t xml:space="preserve">Javorový Objekt </w:t>
      </w:r>
      <w:proofErr w:type="spellStart"/>
      <w:r w:rsidRPr="00E967E9">
        <w:rPr>
          <w:sz w:val="22"/>
          <w:szCs w:val="22"/>
        </w:rPr>
        <w:t>ČRa</w:t>
      </w:r>
      <w:proofErr w:type="spellEnd"/>
      <w:r w:rsidRPr="00E967E9">
        <w:rPr>
          <w:sz w:val="22"/>
          <w:szCs w:val="22"/>
        </w:rPr>
        <w:t xml:space="preserve">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spacing w:after="0"/>
        <w:jc w:val="both"/>
        <w:rPr>
          <w:rFonts w:ascii="Arial" w:hAnsi="Arial" w:cs="Arial"/>
        </w:rPr>
      </w:pPr>
      <w:r w:rsidRPr="00E967E9">
        <w:rPr>
          <w:rFonts w:ascii="Arial" w:hAnsi="Arial" w:cs="Arial"/>
          <w:b/>
          <w:bCs/>
        </w:rPr>
        <w:t xml:space="preserve">CHKO Bílé Karpaty, Směr: </w:t>
      </w:r>
      <w:r w:rsidRPr="00E967E9">
        <w:rPr>
          <w:rFonts w:ascii="Arial" w:hAnsi="Arial" w:cs="Arial"/>
        </w:rPr>
        <w:t xml:space="preserve">Rozhledna </w:t>
      </w:r>
      <w:proofErr w:type="spellStart"/>
      <w:r w:rsidRPr="00E967E9">
        <w:rPr>
          <w:rFonts w:ascii="Arial" w:hAnsi="Arial" w:cs="Arial"/>
        </w:rPr>
        <w:t>Travičná</w:t>
      </w:r>
      <w:proofErr w:type="spellEnd"/>
      <w:r w:rsidRPr="00E967E9">
        <w:rPr>
          <w:rFonts w:ascii="Arial" w:hAnsi="Arial" w:cs="Arial"/>
        </w:rPr>
        <w:t xml:space="preserve"> </w:t>
      </w:r>
      <w:r w:rsidRPr="00E967E9">
        <w:rPr>
          <w:rFonts w:ascii="Arial" w:hAnsi="Arial" w:cs="Arial"/>
          <w:b/>
          <w:bCs/>
        </w:rPr>
        <w:t xml:space="preserve">Trasa: </w:t>
      </w:r>
      <w:r w:rsidRPr="00E967E9">
        <w:rPr>
          <w:rFonts w:ascii="Arial" w:hAnsi="Arial" w:cs="Arial"/>
        </w:rPr>
        <w:t xml:space="preserve">Tvarožná Lhota – </w:t>
      </w:r>
      <w:proofErr w:type="spellStart"/>
      <w:r w:rsidRPr="00E967E9">
        <w:rPr>
          <w:rFonts w:ascii="Arial" w:hAnsi="Arial" w:cs="Arial"/>
        </w:rPr>
        <w:t>Travičná</w:t>
      </w:r>
      <w:proofErr w:type="spellEnd"/>
      <w:r w:rsidRPr="00E967E9">
        <w:rPr>
          <w:rFonts w:ascii="Arial" w:hAnsi="Arial" w:cs="Arial"/>
        </w:rPr>
        <w:t xml:space="preserve"> </w:t>
      </w:r>
      <w:r w:rsidRPr="00E967E9">
        <w:rPr>
          <w:rFonts w:ascii="Arial" w:hAnsi="Arial" w:cs="Arial"/>
          <w:b/>
          <w:bCs/>
        </w:rPr>
        <w:t xml:space="preserve">Cíl: </w:t>
      </w:r>
      <w:proofErr w:type="spellStart"/>
      <w:r w:rsidRPr="00E967E9">
        <w:rPr>
          <w:rFonts w:ascii="Arial" w:hAnsi="Arial" w:cs="Arial"/>
        </w:rPr>
        <w:t>Travičná</w:t>
      </w:r>
      <w:proofErr w:type="spellEnd"/>
      <w:r w:rsidRPr="00E967E9">
        <w:rPr>
          <w:rFonts w:ascii="Arial" w:hAnsi="Arial" w:cs="Arial"/>
        </w:rPr>
        <w:t xml:space="preserve"> (Tvarožná Lhota) Objekt CETIN bez </w:t>
      </w:r>
      <w:proofErr w:type="gramStart"/>
      <w:r w:rsidRPr="00E967E9">
        <w:rPr>
          <w:rFonts w:ascii="Arial" w:hAnsi="Arial" w:cs="Arial"/>
        </w:rPr>
        <w:t>č.p.</w:t>
      </w:r>
      <w:proofErr w:type="gramEnd"/>
      <w:r w:rsidRPr="00E967E9">
        <w:rPr>
          <w:rFonts w:ascii="Arial" w:hAnsi="Arial" w:cs="Arial"/>
        </w:rPr>
        <w:t xml:space="preserve"> </w:t>
      </w:r>
      <w:r w:rsidRPr="00E967E9">
        <w:rPr>
          <w:rFonts w:ascii="Arial" w:hAnsi="Arial" w:cs="Arial"/>
          <w:b/>
          <w:bCs/>
        </w:rPr>
        <w:t xml:space="preserve">Spravovaná technologie: </w:t>
      </w:r>
      <w:r w:rsidRPr="00E967E9">
        <w:rPr>
          <w:rFonts w:ascii="Arial" w:hAnsi="Arial" w:cs="Arial"/>
        </w:rPr>
        <w:t xml:space="preserve">Pegas </w:t>
      </w:r>
      <w:r w:rsidRPr="00E967E9">
        <w:rPr>
          <w:rFonts w:ascii="Arial" w:hAnsi="Arial" w:cs="Arial"/>
          <w:b/>
          <w:bCs/>
        </w:rPr>
        <w:t xml:space="preserve">Setrvání vozidla u objektu: </w:t>
      </w:r>
      <w:r w:rsidRPr="00E967E9">
        <w:rPr>
          <w:rFonts w:ascii="Arial" w:hAnsi="Arial" w:cs="Arial"/>
        </w:rPr>
        <w:t>Po dobu servisního zásahu.</w:t>
      </w:r>
    </w:p>
    <w:p w:rsidR="002060CD" w:rsidRPr="00E967E9" w:rsidRDefault="002060CD" w:rsidP="002060CD">
      <w:pPr>
        <w:spacing w:after="0"/>
        <w:jc w:val="both"/>
        <w:rPr>
          <w:rFonts w:ascii="Arial" w:hAnsi="Arial" w:cs="Arial"/>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Bílé Karpaty, Směr: </w:t>
      </w:r>
      <w:r w:rsidRPr="00E967E9">
        <w:rPr>
          <w:sz w:val="22"/>
          <w:szCs w:val="22"/>
        </w:rPr>
        <w:t xml:space="preserve">TV vysílač Ploštiny </w:t>
      </w:r>
      <w:r w:rsidRPr="00E967E9">
        <w:rPr>
          <w:b/>
          <w:bCs/>
          <w:sz w:val="22"/>
          <w:szCs w:val="22"/>
        </w:rPr>
        <w:t xml:space="preserve">Trasa: </w:t>
      </w:r>
      <w:r w:rsidRPr="00E967E9">
        <w:rPr>
          <w:sz w:val="22"/>
          <w:szCs w:val="22"/>
        </w:rPr>
        <w:t xml:space="preserve">Valašské Klobouky – Ploštiny </w:t>
      </w:r>
      <w:r w:rsidRPr="00E967E9">
        <w:rPr>
          <w:b/>
          <w:bCs/>
          <w:sz w:val="22"/>
          <w:szCs w:val="22"/>
        </w:rPr>
        <w:t xml:space="preserve">Cíl: </w:t>
      </w:r>
      <w:r w:rsidRPr="00E967E9">
        <w:rPr>
          <w:sz w:val="22"/>
          <w:szCs w:val="22"/>
        </w:rPr>
        <w:t xml:space="preserve">Ploštiny Objekt </w:t>
      </w:r>
      <w:proofErr w:type="spellStart"/>
      <w:r w:rsidRPr="00E967E9">
        <w:rPr>
          <w:sz w:val="22"/>
          <w:szCs w:val="22"/>
        </w:rPr>
        <w:t>ČRa</w:t>
      </w:r>
      <w:proofErr w:type="spellEnd"/>
      <w:r w:rsidRPr="00E967E9">
        <w:rPr>
          <w:sz w:val="22"/>
          <w:szCs w:val="22"/>
        </w:rPr>
        <w:t xml:space="preserve">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Bílé Karpaty, Směr: </w:t>
      </w:r>
      <w:proofErr w:type="spellStart"/>
      <w:r w:rsidRPr="00E967E9">
        <w:rPr>
          <w:sz w:val="22"/>
          <w:szCs w:val="22"/>
        </w:rPr>
        <w:t>Mikulčin</w:t>
      </w:r>
      <w:proofErr w:type="spellEnd"/>
      <w:r w:rsidRPr="00E967E9">
        <w:rPr>
          <w:sz w:val="22"/>
          <w:szCs w:val="22"/>
        </w:rPr>
        <w:t xml:space="preserve"> Vrch </w:t>
      </w:r>
      <w:r w:rsidRPr="00E967E9">
        <w:rPr>
          <w:b/>
          <w:bCs/>
          <w:sz w:val="22"/>
          <w:szCs w:val="22"/>
        </w:rPr>
        <w:t xml:space="preserve">Trasa: </w:t>
      </w:r>
      <w:r w:rsidRPr="00E967E9">
        <w:rPr>
          <w:sz w:val="22"/>
          <w:szCs w:val="22"/>
        </w:rPr>
        <w:t xml:space="preserve">Vápenice – </w:t>
      </w:r>
      <w:proofErr w:type="spellStart"/>
      <w:r w:rsidRPr="00E967E9">
        <w:rPr>
          <w:sz w:val="22"/>
          <w:szCs w:val="22"/>
        </w:rPr>
        <w:t>Mikulčin</w:t>
      </w:r>
      <w:proofErr w:type="spellEnd"/>
      <w:r w:rsidRPr="00E967E9">
        <w:rPr>
          <w:sz w:val="22"/>
          <w:szCs w:val="22"/>
        </w:rPr>
        <w:t xml:space="preserve"> Vrch Cíl</w:t>
      </w:r>
      <w:r w:rsidRPr="00E967E9">
        <w:rPr>
          <w:b/>
          <w:bCs/>
          <w:sz w:val="22"/>
          <w:szCs w:val="22"/>
        </w:rPr>
        <w:t xml:space="preserve">: </w:t>
      </w:r>
      <w:proofErr w:type="spellStart"/>
      <w:r w:rsidRPr="00E967E9">
        <w:rPr>
          <w:sz w:val="22"/>
          <w:szCs w:val="22"/>
        </w:rPr>
        <w:t>Mikulčin</w:t>
      </w:r>
      <w:proofErr w:type="spellEnd"/>
      <w:r w:rsidRPr="00E967E9">
        <w:rPr>
          <w:sz w:val="22"/>
          <w:szCs w:val="22"/>
        </w:rPr>
        <w:t xml:space="preserve"> Vrch Objekt CETIN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Bílé Karpaty, Směr: </w:t>
      </w:r>
      <w:proofErr w:type="spellStart"/>
      <w:r w:rsidRPr="00E967E9">
        <w:rPr>
          <w:sz w:val="22"/>
          <w:szCs w:val="22"/>
        </w:rPr>
        <w:t>Obětová</w:t>
      </w:r>
      <w:proofErr w:type="spellEnd"/>
      <w:r w:rsidRPr="00E967E9">
        <w:rPr>
          <w:sz w:val="22"/>
          <w:szCs w:val="22"/>
        </w:rPr>
        <w:t xml:space="preserve"> hora </w:t>
      </w:r>
      <w:r w:rsidRPr="00E967E9">
        <w:rPr>
          <w:b/>
          <w:bCs/>
          <w:sz w:val="22"/>
          <w:szCs w:val="22"/>
        </w:rPr>
        <w:t xml:space="preserve">Trasa: </w:t>
      </w:r>
      <w:r w:rsidRPr="00E967E9">
        <w:rPr>
          <w:sz w:val="22"/>
          <w:szCs w:val="22"/>
        </w:rPr>
        <w:t xml:space="preserve">Luhačovice – </w:t>
      </w:r>
      <w:proofErr w:type="spellStart"/>
      <w:r w:rsidRPr="00E967E9">
        <w:rPr>
          <w:sz w:val="22"/>
          <w:szCs w:val="22"/>
        </w:rPr>
        <w:t>Obětová</w:t>
      </w:r>
      <w:proofErr w:type="spellEnd"/>
      <w:r w:rsidRPr="00E967E9">
        <w:rPr>
          <w:sz w:val="22"/>
          <w:szCs w:val="22"/>
        </w:rPr>
        <w:t xml:space="preserve"> hora Vrch Cíl</w:t>
      </w:r>
      <w:r w:rsidRPr="00E967E9">
        <w:rPr>
          <w:b/>
          <w:bCs/>
          <w:sz w:val="22"/>
          <w:szCs w:val="22"/>
        </w:rPr>
        <w:t xml:space="preserve">: </w:t>
      </w:r>
      <w:proofErr w:type="spellStart"/>
      <w:r w:rsidRPr="00E967E9">
        <w:rPr>
          <w:sz w:val="22"/>
          <w:szCs w:val="22"/>
        </w:rPr>
        <w:t>Obětová</w:t>
      </w:r>
      <w:proofErr w:type="spellEnd"/>
      <w:r w:rsidRPr="00E967E9">
        <w:rPr>
          <w:sz w:val="22"/>
          <w:szCs w:val="22"/>
        </w:rPr>
        <w:t xml:space="preserve"> hora Objekt CETIN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Blanský les, Směr: </w:t>
      </w:r>
      <w:r w:rsidRPr="00E967E9">
        <w:rPr>
          <w:sz w:val="22"/>
          <w:szCs w:val="22"/>
        </w:rPr>
        <w:t xml:space="preserve">Český Krumlov </w:t>
      </w:r>
      <w:r w:rsidRPr="00E967E9">
        <w:rPr>
          <w:b/>
          <w:bCs/>
          <w:sz w:val="22"/>
          <w:szCs w:val="22"/>
        </w:rPr>
        <w:t xml:space="preserve">Trasa: </w:t>
      </w:r>
      <w:proofErr w:type="spellStart"/>
      <w:r w:rsidRPr="00E967E9">
        <w:rPr>
          <w:sz w:val="22"/>
          <w:szCs w:val="22"/>
        </w:rPr>
        <w:t>Vyšný</w:t>
      </w:r>
      <w:proofErr w:type="spellEnd"/>
      <w:r w:rsidRPr="00E967E9">
        <w:rPr>
          <w:sz w:val="22"/>
          <w:szCs w:val="22"/>
        </w:rPr>
        <w:t xml:space="preserve"> – U Modrého obrázku – RO Kleť </w:t>
      </w:r>
      <w:r w:rsidRPr="00E967E9">
        <w:rPr>
          <w:b/>
          <w:bCs/>
          <w:sz w:val="22"/>
          <w:szCs w:val="22"/>
        </w:rPr>
        <w:t xml:space="preserve">Cíl: </w:t>
      </w:r>
      <w:r w:rsidRPr="00E967E9">
        <w:rPr>
          <w:sz w:val="22"/>
          <w:szCs w:val="22"/>
        </w:rPr>
        <w:t xml:space="preserve">Kleť Objekt </w:t>
      </w:r>
      <w:proofErr w:type="spellStart"/>
      <w:r w:rsidRPr="00E967E9">
        <w:rPr>
          <w:sz w:val="22"/>
          <w:szCs w:val="22"/>
        </w:rPr>
        <w:t>ČRa</w:t>
      </w:r>
      <w:proofErr w:type="spellEnd"/>
      <w:r w:rsidRPr="00E967E9">
        <w:rPr>
          <w:sz w:val="22"/>
          <w:szCs w:val="22"/>
        </w:rPr>
        <w:t xml:space="preserve"> </w:t>
      </w:r>
      <w:proofErr w:type="spellStart"/>
      <w:r w:rsidRPr="00E967E9">
        <w:rPr>
          <w:sz w:val="22"/>
          <w:szCs w:val="22"/>
        </w:rPr>
        <w:t>Loučej</w:t>
      </w:r>
      <w:proofErr w:type="spellEnd"/>
      <w:r w:rsidRPr="00E967E9">
        <w:rPr>
          <w:sz w:val="22"/>
          <w:szCs w:val="22"/>
        </w:rPr>
        <w:t xml:space="preserve"> 33.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Brdy, Směr: </w:t>
      </w:r>
      <w:r w:rsidRPr="00E967E9">
        <w:rPr>
          <w:sz w:val="22"/>
          <w:szCs w:val="22"/>
        </w:rPr>
        <w:t xml:space="preserve">Drahlín </w:t>
      </w:r>
      <w:r w:rsidRPr="00E967E9">
        <w:rPr>
          <w:b/>
          <w:bCs/>
          <w:sz w:val="22"/>
          <w:szCs w:val="22"/>
        </w:rPr>
        <w:t xml:space="preserve">Trasa: </w:t>
      </w:r>
      <w:r w:rsidRPr="00E967E9">
        <w:rPr>
          <w:sz w:val="22"/>
          <w:szCs w:val="22"/>
        </w:rPr>
        <w:t>Drahlín – Sádka Cíl</w:t>
      </w:r>
      <w:r w:rsidRPr="00E967E9">
        <w:rPr>
          <w:b/>
          <w:bCs/>
          <w:sz w:val="22"/>
          <w:szCs w:val="22"/>
        </w:rPr>
        <w:t xml:space="preserve">: </w:t>
      </w:r>
      <w:r w:rsidRPr="00E967E9">
        <w:rPr>
          <w:sz w:val="22"/>
          <w:szCs w:val="22"/>
        </w:rPr>
        <w:t xml:space="preserve">Drahlín Objekt AČR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Brdy, Směr: </w:t>
      </w:r>
      <w:r w:rsidRPr="00E967E9">
        <w:rPr>
          <w:sz w:val="22"/>
          <w:szCs w:val="22"/>
        </w:rPr>
        <w:t xml:space="preserve">Láz </w:t>
      </w:r>
      <w:r w:rsidRPr="00E967E9">
        <w:rPr>
          <w:b/>
          <w:bCs/>
          <w:sz w:val="22"/>
          <w:szCs w:val="22"/>
        </w:rPr>
        <w:t xml:space="preserve">Trasa: </w:t>
      </w:r>
      <w:r w:rsidRPr="00E967E9">
        <w:rPr>
          <w:sz w:val="22"/>
          <w:szCs w:val="22"/>
        </w:rPr>
        <w:t xml:space="preserve">Nepomuk – Praha </w:t>
      </w:r>
      <w:r w:rsidRPr="00E967E9">
        <w:rPr>
          <w:b/>
          <w:bCs/>
          <w:sz w:val="22"/>
          <w:szCs w:val="22"/>
        </w:rPr>
        <w:t xml:space="preserve">Cíl: </w:t>
      </w:r>
      <w:r w:rsidRPr="00E967E9">
        <w:rPr>
          <w:sz w:val="22"/>
          <w:szCs w:val="22"/>
        </w:rPr>
        <w:t xml:space="preserve">kóta Praha Objekt AČR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Broumovsko, Směr: </w:t>
      </w:r>
      <w:r w:rsidRPr="00E967E9">
        <w:rPr>
          <w:sz w:val="22"/>
          <w:szCs w:val="22"/>
        </w:rPr>
        <w:t xml:space="preserve">Police n. Metují </w:t>
      </w:r>
      <w:r w:rsidRPr="00E967E9">
        <w:rPr>
          <w:b/>
          <w:bCs/>
          <w:sz w:val="22"/>
          <w:szCs w:val="22"/>
        </w:rPr>
        <w:t xml:space="preserve">Trasa: </w:t>
      </w:r>
      <w:proofErr w:type="spellStart"/>
      <w:r w:rsidRPr="00E967E9">
        <w:rPr>
          <w:sz w:val="22"/>
          <w:szCs w:val="22"/>
        </w:rPr>
        <w:t>Hlavňov</w:t>
      </w:r>
      <w:proofErr w:type="spellEnd"/>
      <w:r w:rsidRPr="00E967E9">
        <w:rPr>
          <w:sz w:val="22"/>
          <w:szCs w:val="22"/>
        </w:rPr>
        <w:t xml:space="preserve"> – Hvězda Cíl</w:t>
      </w:r>
      <w:r w:rsidRPr="00E967E9">
        <w:rPr>
          <w:b/>
          <w:bCs/>
          <w:sz w:val="22"/>
          <w:szCs w:val="22"/>
        </w:rPr>
        <w:t xml:space="preserve">: </w:t>
      </w:r>
      <w:r w:rsidRPr="00E967E9">
        <w:rPr>
          <w:sz w:val="22"/>
          <w:szCs w:val="22"/>
        </w:rPr>
        <w:t xml:space="preserve">Broumov – Hvězda Objekt: Technologická buňka.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lastRenderedPageBreak/>
        <w:t xml:space="preserve">CHKO České středohoří, Směr: </w:t>
      </w:r>
      <w:r w:rsidRPr="00E967E9">
        <w:rPr>
          <w:sz w:val="22"/>
          <w:szCs w:val="22"/>
        </w:rPr>
        <w:t xml:space="preserve">Hostovice </w:t>
      </w:r>
      <w:r w:rsidRPr="00E967E9">
        <w:rPr>
          <w:b/>
          <w:bCs/>
          <w:sz w:val="22"/>
          <w:szCs w:val="22"/>
        </w:rPr>
        <w:t xml:space="preserve">Trasa: </w:t>
      </w:r>
      <w:r w:rsidRPr="00E967E9">
        <w:rPr>
          <w:sz w:val="22"/>
          <w:szCs w:val="22"/>
        </w:rPr>
        <w:t xml:space="preserve">ÚL Božtěšice – Hostovice </w:t>
      </w:r>
      <w:r w:rsidRPr="00E967E9">
        <w:rPr>
          <w:b/>
          <w:bCs/>
          <w:sz w:val="22"/>
          <w:szCs w:val="22"/>
        </w:rPr>
        <w:t xml:space="preserve">Cíl: </w:t>
      </w:r>
      <w:r w:rsidRPr="00E967E9">
        <w:rPr>
          <w:sz w:val="22"/>
          <w:szCs w:val="22"/>
        </w:rPr>
        <w:t xml:space="preserve">Hostovice Objekt: Technologická buňka </w:t>
      </w:r>
      <w:proofErr w:type="gramStart"/>
      <w:r w:rsidRPr="00E967E9">
        <w:rPr>
          <w:sz w:val="22"/>
          <w:szCs w:val="22"/>
        </w:rPr>
        <w:t>č.p.</w:t>
      </w:r>
      <w:proofErr w:type="gramEnd"/>
      <w:r w:rsidRPr="00E967E9">
        <w:rPr>
          <w:sz w:val="22"/>
          <w:szCs w:val="22"/>
        </w:rPr>
        <w:t xml:space="preserve"> 407/9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České středohoří, Směr: </w:t>
      </w:r>
      <w:r w:rsidRPr="00E967E9">
        <w:rPr>
          <w:sz w:val="22"/>
          <w:szCs w:val="22"/>
        </w:rPr>
        <w:t xml:space="preserve">Prácheň </w:t>
      </w:r>
      <w:r w:rsidRPr="00E967E9">
        <w:rPr>
          <w:b/>
          <w:bCs/>
          <w:sz w:val="22"/>
          <w:szCs w:val="22"/>
        </w:rPr>
        <w:t xml:space="preserve">Trasa: </w:t>
      </w:r>
      <w:r w:rsidRPr="00E967E9">
        <w:rPr>
          <w:sz w:val="22"/>
          <w:szCs w:val="22"/>
        </w:rPr>
        <w:t xml:space="preserve">ÚL NAK – CL ORP – </w:t>
      </w:r>
      <w:proofErr w:type="spellStart"/>
      <w:r w:rsidRPr="00E967E9">
        <w:rPr>
          <w:sz w:val="22"/>
          <w:szCs w:val="22"/>
        </w:rPr>
        <w:t>Li</w:t>
      </w:r>
      <w:proofErr w:type="spellEnd"/>
      <w:r w:rsidRPr="00E967E9">
        <w:rPr>
          <w:sz w:val="22"/>
          <w:szCs w:val="22"/>
        </w:rPr>
        <w:t xml:space="preserve"> JES </w:t>
      </w:r>
      <w:r w:rsidRPr="00E967E9">
        <w:rPr>
          <w:b/>
          <w:bCs/>
          <w:sz w:val="22"/>
          <w:szCs w:val="22"/>
        </w:rPr>
        <w:t xml:space="preserve">Cíl: </w:t>
      </w:r>
      <w:r w:rsidRPr="00E967E9">
        <w:rPr>
          <w:sz w:val="22"/>
          <w:szCs w:val="22"/>
        </w:rPr>
        <w:t xml:space="preserve">Prácheň Objekt MV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České středohoří, Směr: </w:t>
      </w:r>
      <w:r w:rsidRPr="00E967E9">
        <w:rPr>
          <w:sz w:val="22"/>
          <w:szCs w:val="22"/>
        </w:rPr>
        <w:t xml:space="preserve">Chlum </w:t>
      </w:r>
      <w:r w:rsidRPr="00E967E9">
        <w:rPr>
          <w:b/>
          <w:bCs/>
          <w:sz w:val="22"/>
          <w:szCs w:val="22"/>
        </w:rPr>
        <w:t xml:space="preserve">Trasa: </w:t>
      </w:r>
      <w:r w:rsidRPr="00E967E9">
        <w:rPr>
          <w:sz w:val="22"/>
          <w:szCs w:val="22"/>
        </w:rPr>
        <w:t xml:space="preserve">Chlum </w:t>
      </w:r>
      <w:r w:rsidRPr="00E967E9">
        <w:rPr>
          <w:b/>
          <w:bCs/>
          <w:sz w:val="22"/>
          <w:szCs w:val="22"/>
        </w:rPr>
        <w:t xml:space="preserve">Cíl: </w:t>
      </w:r>
      <w:r w:rsidRPr="00E967E9">
        <w:rPr>
          <w:sz w:val="22"/>
          <w:szCs w:val="22"/>
        </w:rPr>
        <w:t xml:space="preserve">Chlum Objekt: Technologická buňka </w:t>
      </w:r>
      <w:proofErr w:type="gramStart"/>
      <w:r w:rsidRPr="00E967E9">
        <w:rPr>
          <w:sz w:val="22"/>
          <w:szCs w:val="22"/>
        </w:rPr>
        <w:t>č.p.</w:t>
      </w:r>
      <w:proofErr w:type="gramEnd"/>
      <w:r w:rsidRPr="00E967E9">
        <w:rPr>
          <w:sz w:val="22"/>
          <w:szCs w:val="22"/>
        </w:rPr>
        <w:t xml:space="preserve"> 234/3 </w:t>
      </w:r>
      <w:r w:rsidRPr="00E967E9">
        <w:rPr>
          <w:b/>
          <w:bCs/>
          <w:sz w:val="22"/>
          <w:szCs w:val="22"/>
        </w:rPr>
        <w:t xml:space="preserve">Spravovaná technologie: </w:t>
      </w:r>
      <w:r w:rsidRPr="00E967E9">
        <w:rPr>
          <w:sz w:val="22"/>
          <w:szCs w:val="22"/>
        </w:rPr>
        <w:t xml:space="preserve">Pegas </w:t>
      </w:r>
      <w:r w:rsidRPr="00E967E9">
        <w:rPr>
          <w:b/>
          <w:bCs/>
          <w:sz w:val="22"/>
          <w:szCs w:val="22"/>
        </w:rPr>
        <w:t>Setrvání vozidla u objektu</w:t>
      </w:r>
      <w:r w:rsidRPr="00E967E9">
        <w:rPr>
          <w:sz w:val="22"/>
          <w:szCs w:val="22"/>
        </w:rPr>
        <w:t xml:space="preserve">: 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České středohoří </w:t>
      </w:r>
      <w:r w:rsidRPr="00E967E9">
        <w:rPr>
          <w:sz w:val="22"/>
          <w:szCs w:val="22"/>
        </w:rPr>
        <w:t>Chlum Trasa</w:t>
      </w:r>
      <w:r w:rsidRPr="00E967E9">
        <w:rPr>
          <w:b/>
          <w:bCs/>
          <w:sz w:val="22"/>
          <w:szCs w:val="22"/>
        </w:rPr>
        <w:t xml:space="preserve">: </w:t>
      </w:r>
      <w:r w:rsidRPr="00E967E9">
        <w:rPr>
          <w:sz w:val="22"/>
          <w:szCs w:val="22"/>
        </w:rPr>
        <w:t xml:space="preserve">Chlum – Jedlová – Náčkovice </w:t>
      </w:r>
      <w:r w:rsidRPr="00E967E9">
        <w:rPr>
          <w:b/>
          <w:bCs/>
          <w:sz w:val="22"/>
          <w:szCs w:val="22"/>
        </w:rPr>
        <w:t xml:space="preserve">Cíl: </w:t>
      </w:r>
      <w:r w:rsidRPr="00E967E9">
        <w:rPr>
          <w:sz w:val="22"/>
          <w:szCs w:val="22"/>
        </w:rPr>
        <w:t xml:space="preserve">Chlum Objekt CETIN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České středohoří, Směr: </w:t>
      </w:r>
      <w:r w:rsidRPr="00E967E9">
        <w:rPr>
          <w:sz w:val="22"/>
          <w:szCs w:val="22"/>
        </w:rPr>
        <w:t xml:space="preserve">Třídomí </w:t>
      </w:r>
      <w:r w:rsidRPr="00E967E9">
        <w:rPr>
          <w:b/>
          <w:bCs/>
          <w:sz w:val="22"/>
          <w:szCs w:val="22"/>
        </w:rPr>
        <w:t xml:space="preserve">Trasa: </w:t>
      </w:r>
      <w:proofErr w:type="spellStart"/>
      <w:r w:rsidRPr="00E967E9">
        <w:rPr>
          <w:sz w:val="22"/>
          <w:szCs w:val="22"/>
        </w:rPr>
        <w:t>Nakléřov</w:t>
      </w:r>
      <w:proofErr w:type="spellEnd"/>
      <w:r w:rsidRPr="00E967E9">
        <w:rPr>
          <w:sz w:val="22"/>
          <w:szCs w:val="22"/>
        </w:rPr>
        <w:t xml:space="preserve"> – Dušníky – Litoměřice </w:t>
      </w:r>
      <w:r w:rsidRPr="00E967E9">
        <w:rPr>
          <w:b/>
          <w:bCs/>
          <w:sz w:val="22"/>
          <w:szCs w:val="22"/>
        </w:rPr>
        <w:t xml:space="preserve">Cíl: </w:t>
      </w:r>
      <w:r w:rsidRPr="00E967E9">
        <w:rPr>
          <w:sz w:val="22"/>
          <w:szCs w:val="22"/>
        </w:rPr>
        <w:t xml:space="preserve">Třídomí Objekt CETIN </w:t>
      </w:r>
      <w:proofErr w:type="gramStart"/>
      <w:r w:rsidRPr="00E967E9">
        <w:rPr>
          <w:sz w:val="22"/>
          <w:szCs w:val="22"/>
        </w:rPr>
        <w:t>č.p.</w:t>
      </w:r>
      <w:proofErr w:type="gramEnd"/>
      <w:r w:rsidRPr="00E967E9">
        <w:rPr>
          <w:sz w:val="22"/>
          <w:szCs w:val="22"/>
        </w:rPr>
        <w:t xml:space="preserve"> 5117/4,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České středohoří, Směr: </w:t>
      </w:r>
      <w:r w:rsidRPr="00E967E9">
        <w:rPr>
          <w:sz w:val="22"/>
          <w:szCs w:val="22"/>
        </w:rPr>
        <w:t xml:space="preserve">Náčkovice </w:t>
      </w:r>
      <w:r w:rsidRPr="00E967E9">
        <w:rPr>
          <w:b/>
          <w:bCs/>
          <w:sz w:val="22"/>
          <w:szCs w:val="22"/>
        </w:rPr>
        <w:t xml:space="preserve">Trasa: </w:t>
      </w:r>
      <w:r w:rsidRPr="00E967E9">
        <w:rPr>
          <w:sz w:val="22"/>
          <w:szCs w:val="22"/>
        </w:rPr>
        <w:t xml:space="preserve">ÚL KUK – UL NAK </w:t>
      </w:r>
      <w:r w:rsidRPr="00E967E9">
        <w:rPr>
          <w:b/>
          <w:bCs/>
          <w:sz w:val="22"/>
          <w:szCs w:val="22"/>
        </w:rPr>
        <w:t xml:space="preserve">Cíl: </w:t>
      </w:r>
      <w:r w:rsidRPr="00E967E9">
        <w:rPr>
          <w:sz w:val="22"/>
          <w:szCs w:val="22"/>
        </w:rPr>
        <w:t xml:space="preserve">Náčkovice Objekt: MV + CETIN-buňka </w:t>
      </w:r>
      <w:proofErr w:type="gramStart"/>
      <w:r w:rsidRPr="00E967E9">
        <w:rPr>
          <w:sz w:val="22"/>
          <w:szCs w:val="22"/>
        </w:rPr>
        <w:t>č.p.</w:t>
      </w:r>
      <w:proofErr w:type="gramEnd"/>
      <w:r w:rsidRPr="00E967E9">
        <w:rPr>
          <w:sz w:val="22"/>
          <w:szCs w:val="22"/>
        </w:rPr>
        <w:t xml:space="preserve"> 362/5,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České středohoří, Směr: </w:t>
      </w:r>
      <w:r w:rsidRPr="00E967E9">
        <w:rPr>
          <w:sz w:val="22"/>
          <w:szCs w:val="22"/>
        </w:rPr>
        <w:t xml:space="preserve">Červený vrch </w:t>
      </w:r>
      <w:r w:rsidRPr="00E967E9">
        <w:rPr>
          <w:b/>
          <w:bCs/>
          <w:sz w:val="22"/>
          <w:szCs w:val="22"/>
        </w:rPr>
        <w:t xml:space="preserve">Trasa: </w:t>
      </w:r>
      <w:r w:rsidRPr="00E967E9">
        <w:rPr>
          <w:sz w:val="22"/>
          <w:szCs w:val="22"/>
        </w:rPr>
        <w:t xml:space="preserve">LN ORP – </w:t>
      </w:r>
      <w:proofErr w:type="spellStart"/>
      <w:r w:rsidRPr="00E967E9">
        <w:rPr>
          <w:sz w:val="22"/>
          <w:szCs w:val="22"/>
        </w:rPr>
        <w:t>Ln</w:t>
      </w:r>
      <w:proofErr w:type="spellEnd"/>
      <w:r w:rsidRPr="00E967E9">
        <w:rPr>
          <w:sz w:val="22"/>
          <w:szCs w:val="22"/>
        </w:rPr>
        <w:t xml:space="preserve"> Výrov – TP Bouřňák </w:t>
      </w:r>
      <w:r w:rsidRPr="00E967E9">
        <w:rPr>
          <w:b/>
          <w:bCs/>
          <w:sz w:val="22"/>
          <w:szCs w:val="22"/>
        </w:rPr>
        <w:t xml:space="preserve">Cíl: </w:t>
      </w:r>
      <w:r w:rsidRPr="00E967E9">
        <w:rPr>
          <w:sz w:val="22"/>
          <w:szCs w:val="22"/>
        </w:rPr>
        <w:t xml:space="preserve">Červený vrch Objekt: MV + CETIN-buňka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Český kras, Směr: </w:t>
      </w:r>
      <w:r w:rsidRPr="00E967E9">
        <w:rPr>
          <w:sz w:val="22"/>
          <w:szCs w:val="22"/>
        </w:rPr>
        <w:t xml:space="preserve">Vráž </w:t>
      </w:r>
      <w:r w:rsidRPr="00E967E9">
        <w:rPr>
          <w:b/>
          <w:bCs/>
          <w:sz w:val="22"/>
          <w:szCs w:val="22"/>
        </w:rPr>
        <w:t xml:space="preserve">Trasa: </w:t>
      </w:r>
      <w:r w:rsidRPr="00E967E9">
        <w:rPr>
          <w:sz w:val="22"/>
          <w:szCs w:val="22"/>
        </w:rPr>
        <w:t xml:space="preserve">Vráž – </w:t>
      </w:r>
      <w:proofErr w:type="spellStart"/>
      <w:r w:rsidRPr="00E967E9">
        <w:rPr>
          <w:sz w:val="22"/>
          <w:szCs w:val="22"/>
        </w:rPr>
        <w:t>Záhrabská</w:t>
      </w:r>
      <w:proofErr w:type="spellEnd"/>
      <w:r w:rsidRPr="00E967E9">
        <w:rPr>
          <w:sz w:val="22"/>
          <w:szCs w:val="22"/>
        </w:rPr>
        <w:t xml:space="preserve"> </w:t>
      </w:r>
      <w:r w:rsidRPr="00E967E9">
        <w:rPr>
          <w:b/>
          <w:bCs/>
          <w:sz w:val="22"/>
          <w:szCs w:val="22"/>
        </w:rPr>
        <w:t xml:space="preserve">Cíl: </w:t>
      </w:r>
      <w:proofErr w:type="spellStart"/>
      <w:r w:rsidRPr="00E967E9">
        <w:rPr>
          <w:sz w:val="22"/>
          <w:szCs w:val="22"/>
        </w:rPr>
        <w:t>Záhrabská</w:t>
      </w:r>
      <w:proofErr w:type="spellEnd"/>
      <w:r w:rsidRPr="00E967E9">
        <w:rPr>
          <w:sz w:val="22"/>
          <w:szCs w:val="22"/>
        </w:rPr>
        <w:t xml:space="preserve"> Objekt: CETIN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spacing w:after="0"/>
        <w:jc w:val="both"/>
        <w:rPr>
          <w:rFonts w:ascii="Arial" w:hAnsi="Arial" w:cs="Arial"/>
        </w:rPr>
      </w:pPr>
      <w:r w:rsidRPr="00E967E9">
        <w:rPr>
          <w:rFonts w:ascii="Arial" w:hAnsi="Arial" w:cs="Arial"/>
          <w:b/>
          <w:bCs/>
        </w:rPr>
        <w:t xml:space="preserve">CHKO Český les, Směr: </w:t>
      </w:r>
      <w:r w:rsidRPr="00E967E9">
        <w:rPr>
          <w:rFonts w:ascii="Arial" w:hAnsi="Arial" w:cs="Arial"/>
        </w:rPr>
        <w:t xml:space="preserve">Bělá nad Radbuzou </w:t>
      </w:r>
      <w:r w:rsidRPr="00E967E9">
        <w:rPr>
          <w:rFonts w:ascii="Arial" w:hAnsi="Arial" w:cs="Arial"/>
          <w:b/>
          <w:bCs/>
        </w:rPr>
        <w:t xml:space="preserve">Trasa: </w:t>
      </w:r>
      <w:r w:rsidRPr="00E967E9">
        <w:rPr>
          <w:rFonts w:ascii="Arial" w:hAnsi="Arial" w:cs="Arial"/>
        </w:rPr>
        <w:t xml:space="preserve">Pleš – Velký Zvon </w:t>
      </w:r>
      <w:r w:rsidRPr="00E967E9">
        <w:rPr>
          <w:rFonts w:ascii="Arial" w:hAnsi="Arial" w:cs="Arial"/>
          <w:b/>
          <w:bCs/>
        </w:rPr>
        <w:t xml:space="preserve">Cíl: </w:t>
      </w:r>
      <w:r w:rsidRPr="00E967E9">
        <w:rPr>
          <w:rFonts w:ascii="Arial" w:hAnsi="Arial" w:cs="Arial"/>
        </w:rPr>
        <w:t xml:space="preserve">Velký zvon Objekt AČR bez </w:t>
      </w:r>
      <w:proofErr w:type="gramStart"/>
      <w:r w:rsidRPr="00E967E9">
        <w:rPr>
          <w:rFonts w:ascii="Arial" w:hAnsi="Arial" w:cs="Arial"/>
        </w:rPr>
        <w:t>č.p.</w:t>
      </w:r>
      <w:proofErr w:type="gramEnd"/>
      <w:r w:rsidRPr="00E967E9">
        <w:rPr>
          <w:rFonts w:ascii="Arial" w:hAnsi="Arial" w:cs="Arial"/>
        </w:rPr>
        <w:t xml:space="preserve"> </w:t>
      </w:r>
      <w:r w:rsidRPr="00E967E9">
        <w:rPr>
          <w:rFonts w:ascii="Arial" w:hAnsi="Arial" w:cs="Arial"/>
          <w:b/>
          <w:bCs/>
        </w:rPr>
        <w:t xml:space="preserve">Spravovaná technologie: </w:t>
      </w:r>
      <w:r w:rsidRPr="00E967E9">
        <w:rPr>
          <w:rFonts w:ascii="Arial" w:hAnsi="Arial" w:cs="Arial"/>
        </w:rPr>
        <w:t xml:space="preserve">Pegas </w:t>
      </w:r>
      <w:r w:rsidRPr="00E967E9">
        <w:rPr>
          <w:rFonts w:ascii="Arial" w:hAnsi="Arial" w:cs="Arial"/>
          <w:b/>
          <w:bCs/>
        </w:rPr>
        <w:t xml:space="preserve">Setrvání vozidla u objektu: </w:t>
      </w:r>
      <w:r w:rsidRPr="00E967E9">
        <w:rPr>
          <w:rFonts w:ascii="Arial" w:hAnsi="Arial" w:cs="Arial"/>
        </w:rPr>
        <w:t>Po dobu servisního zásahu.</w:t>
      </w:r>
    </w:p>
    <w:p w:rsidR="002060CD" w:rsidRPr="00E967E9" w:rsidRDefault="002060CD" w:rsidP="002060CD">
      <w:pPr>
        <w:spacing w:after="0"/>
        <w:jc w:val="both"/>
        <w:rPr>
          <w:rFonts w:ascii="Arial" w:hAnsi="Arial" w:cs="Arial"/>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Český les, Směr: </w:t>
      </w:r>
      <w:r w:rsidRPr="00E967E9">
        <w:rPr>
          <w:sz w:val="22"/>
          <w:szCs w:val="22"/>
        </w:rPr>
        <w:t xml:space="preserve">Klenčí pod </w:t>
      </w:r>
      <w:proofErr w:type="spellStart"/>
      <w:r w:rsidRPr="00E967E9">
        <w:rPr>
          <w:sz w:val="22"/>
          <w:szCs w:val="22"/>
        </w:rPr>
        <w:t>Čerchovem</w:t>
      </w:r>
      <w:proofErr w:type="spellEnd"/>
      <w:r w:rsidRPr="00E967E9">
        <w:rPr>
          <w:sz w:val="22"/>
          <w:szCs w:val="22"/>
        </w:rPr>
        <w:t xml:space="preserve"> </w:t>
      </w:r>
      <w:r w:rsidRPr="00E967E9">
        <w:rPr>
          <w:b/>
          <w:bCs/>
          <w:sz w:val="22"/>
          <w:szCs w:val="22"/>
        </w:rPr>
        <w:t xml:space="preserve">Trasa: </w:t>
      </w:r>
      <w:r w:rsidRPr="00E967E9">
        <w:rPr>
          <w:sz w:val="22"/>
          <w:szCs w:val="22"/>
        </w:rPr>
        <w:t xml:space="preserve">Výhledy – </w:t>
      </w:r>
      <w:proofErr w:type="spellStart"/>
      <w:r w:rsidRPr="00E967E9">
        <w:rPr>
          <w:sz w:val="22"/>
          <w:szCs w:val="22"/>
        </w:rPr>
        <w:t>Čerchov</w:t>
      </w:r>
      <w:proofErr w:type="spellEnd"/>
      <w:r w:rsidRPr="00E967E9">
        <w:rPr>
          <w:sz w:val="22"/>
          <w:szCs w:val="22"/>
        </w:rPr>
        <w:t xml:space="preserve"> </w:t>
      </w:r>
      <w:r w:rsidRPr="00E967E9">
        <w:rPr>
          <w:b/>
          <w:bCs/>
          <w:sz w:val="22"/>
          <w:szCs w:val="22"/>
        </w:rPr>
        <w:t xml:space="preserve">Cíl: </w:t>
      </w:r>
      <w:proofErr w:type="spellStart"/>
      <w:r w:rsidRPr="00E967E9">
        <w:rPr>
          <w:sz w:val="22"/>
          <w:szCs w:val="22"/>
        </w:rPr>
        <w:t>Čerchov</w:t>
      </w:r>
      <w:proofErr w:type="spellEnd"/>
      <w:r w:rsidRPr="00E967E9">
        <w:rPr>
          <w:sz w:val="22"/>
          <w:szCs w:val="22"/>
        </w:rPr>
        <w:t xml:space="preserve"> Objekt AČR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Český ráj, Směr: </w:t>
      </w:r>
      <w:proofErr w:type="spellStart"/>
      <w:r w:rsidRPr="00E967E9">
        <w:rPr>
          <w:sz w:val="22"/>
          <w:szCs w:val="22"/>
        </w:rPr>
        <w:t>Kozákov</w:t>
      </w:r>
      <w:proofErr w:type="spellEnd"/>
      <w:r w:rsidRPr="00E967E9">
        <w:rPr>
          <w:sz w:val="22"/>
          <w:szCs w:val="22"/>
        </w:rPr>
        <w:t xml:space="preserve"> </w:t>
      </w:r>
      <w:r w:rsidRPr="00E967E9">
        <w:rPr>
          <w:b/>
          <w:bCs/>
          <w:sz w:val="22"/>
          <w:szCs w:val="22"/>
        </w:rPr>
        <w:t xml:space="preserve">Trasa: </w:t>
      </w:r>
      <w:r w:rsidRPr="00E967E9">
        <w:rPr>
          <w:sz w:val="22"/>
          <w:szCs w:val="22"/>
        </w:rPr>
        <w:t xml:space="preserve">LI JES – SM ORP – SM STH </w:t>
      </w:r>
      <w:r w:rsidRPr="00E967E9">
        <w:rPr>
          <w:b/>
          <w:bCs/>
          <w:sz w:val="22"/>
          <w:szCs w:val="22"/>
        </w:rPr>
        <w:t xml:space="preserve">Cíl: </w:t>
      </w:r>
      <w:proofErr w:type="spellStart"/>
      <w:r w:rsidRPr="00E967E9">
        <w:rPr>
          <w:sz w:val="22"/>
          <w:szCs w:val="22"/>
        </w:rPr>
        <w:t>Kozákov</w:t>
      </w:r>
      <w:proofErr w:type="spellEnd"/>
      <w:r w:rsidRPr="00E967E9">
        <w:rPr>
          <w:sz w:val="22"/>
          <w:szCs w:val="22"/>
        </w:rPr>
        <w:t xml:space="preserve"> Objekt AČR </w:t>
      </w:r>
      <w:proofErr w:type="gramStart"/>
      <w:r w:rsidRPr="00E967E9">
        <w:rPr>
          <w:sz w:val="22"/>
          <w:szCs w:val="22"/>
        </w:rPr>
        <w:t>č.p.</w:t>
      </w:r>
      <w:proofErr w:type="gramEnd"/>
      <w:r w:rsidRPr="00E967E9">
        <w:rPr>
          <w:sz w:val="22"/>
          <w:szCs w:val="22"/>
        </w:rPr>
        <w:t xml:space="preserve">: 710/4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Default="002060CD" w:rsidP="002060CD">
      <w:pPr>
        <w:pStyle w:val="Default"/>
        <w:spacing w:line="276" w:lineRule="auto"/>
        <w:jc w:val="both"/>
        <w:rPr>
          <w:sz w:val="22"/>
          <w:szCs w:val="22"/>
        </w:rPr>
      </w:pPr>
      <w:r w:rsidRPr="00E967E9">
        <w:rPr>
          <w:b/>
          <w:bCs/>
          <w:sz w:val="22"/>
          <w:szCs w:val="22"/>
        </w:rPr>
        <w:t xml:space="preserve">CHKO Kokořínsko - Máchův kraj, Směr: </w:t>
      </w:r>
      <w:r w:rsidRPr="00E51D4B">
        <w:rPr>
          <w:bCs/>
          <w:sz w:val="22"/>
          <w:szCs w:val="22"/>
        </w:rPr>
        <w:t xml:space="preserve">vrch </w:t>
      </w:r>
      <w:r w:rsidRPr="00E967E9">
        <w:rPr>
          <w:sz w:val="22"/>
          <w:szCs w:val="22"/>
        </w:rPr>
        <w:t xml:space="preserve">Borný </w:t>
      </w:r>
      <w:r w:rsidRPr="00E967E9">
        <w:rPr>
          <w:b/>
          <w:bCs/>
          <w:sz w:val="22"/>
          <w:szCs w:val="22"/>
        </w:rPr>
        <w:t xml:space="preserve">Trasa: </w:t>
      </w:r>
      <w:r w:rsidRPr="00FE2672">
        <w:rPr>
          <w:sz w:val="22"/>
          <w:szCs w:val="22"/>
        </w:rPr>
        <w:t xml:space="preserve">od obce Doksy po asfaltové silnici číslo 0381, </w:t>
      </w:r>
      <w:r>
        <w:rPr>
          <w:sz w:val="22"/>
          <w:szCs w:val="22"/>
        </w:rPr>
        <w:t xml:space="preserve">odbočení vlevo na nezpevněnou lesní cestu, </w:t>
      </w:r>
      <w:r w:rsidRPr="00FE2672">
        <w:rPr>
          <w:sz w:val="22"/>
          <w:szCs w:val="22"/>
        </w:rPr>
        <w:t xml:space="preserve">parkování na nezpevněném povrchu u rozcestí lesních cest na souřadnicích 50.5895606N, 14.6706181E. </w:t>
      </w:r>
      <w:r w:rsidRPr="00E967E9">
        <w:rPr>
          <w:b/>
          <w:bCs/>
          <w:sz w:val="22"/>
          <w:szCs w:val="22"/>
        </w:rPr>
        <w:t xml:space="preserve">Cíl: </w:t>
      </w:r>
      <w:r w:rsidRPr="00FE2672">
        <w:rPr>
          <w:bCs/>
          <w:sz w:val="22"/>
          <w:szCs w:val="22"/>
        </w:rPr>
        <w:t xml:space="preserve">vrch </w:t>
      </w:r>
      <w:r>
        <w:rPr>
          <w:sz w:val="22"/>
          <w:szCs w:val="22"/>
        </w:rPr>
        <w:t>Borný (pěšky z místa parkování) -</w:t>
      </w:r>
      <w:r w:rsidRPr="00E967E9">
        <w:rPr>
          <w:sz w:val="22"/>
          <w:szCs w:val="22"/>
        </w:rPr>
        <w:t xml:space="preserve"> Objekt T-Mobile </w:t>
      </w:r>
      <w:proofErr w:type="gramStart"/>
      <w:r w:rsidRPr="00E967E9">
        <w:rPr>
          <w:sz w:val="22"/>
          <w:szCs w:val="22"/>
        </w:rPr>
        <w:t>č.p.</w:t>
      </w:r>
      <w:proofErr w:type="gramEnd"/>
      <w:r w:rsidRPr="00E967E9">
        <w:rPr>
          <w:sz w:val="22"/>
          <w:szCs w:val="22"/>
        </w:rPr>
        <w:t xml:space="preserve">: 2931/2 </w:t>
      </w:r>
      <w:r w:rsidRPr="00E967E9">
        <w:rPr>
          <w:b/>
          <w:bCs/>
          <w:sz w:val="22"/>
          <w:szCs w:val="22"/>
        </w:rPr>
        <w:t xml:space="preserve">Spravovaná technologie: </w:t>
      </w:r>
      <w:r>
        <w:rPr>
          <w:sz w:val="22"/>
          <w:szCs w:val="22"/>
        </w:rPr>
        <w:t>Pegas.</w:t>
      </w:r>
    </w:p>
    <w:p w:rsidR="00B76D14" w:rsidRPr="00FE2672" w:rsidRDefault="00B76D14" w:rsidP="002060CD">
      <w:pPr>
        <w:pStyle w:val="Default"/>
        <w:spacing w:line="276" w:lineRule="auto"/>
        <w:jc w:val="both"/>
        <w:rPr>
          <w:b/>
          <w:bCs/>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Kokořínsko - Máchův kraj, Směr: </w:t>
      </w:r>
      <w:r w:rsidRPr="00E967E9">
        <w:rPr>
          <w:sz w:val="22"/>
          <w:szCs w:val="22"/>
        </w:rPr>
        <w:t xml:space="preserve">Nosálov </w:t>
      </w:r>
      <w:r w:rsidRPr="00E967E9">
        <w:rPr>
          <w:b/>
          <w:bCs/>
          <w:sz w:val="22"/>
          <w:szCs w:val="22"/>
        </w:rPr>
        <w:t xml:space="preserve">Trasa: </w:t>
      </w:r>
      <w:r w:rsidRPr="00E967E9">
        <w:rPr>
          <w:sz w:val="22"/>
          <w:szCs w:val="22"/>
        </w:rPr>
        <w:t xml:space="preserve">Libovice – Vrátenská hora </w:t>
      </w:r>
      <w:r w:rsidRPr="00E967E9">
        <w:rPr>
          <w:b/>
          <w:bCs/>
          <w:sz w:val="22"/>
          <w:szCs w:val="22"/>
        </w:rPr>
        <w:t xml:space="preserve">Cíl: </w:t>
      </w:r>
      <w:r w:rsidRPr="00E967E9">
        <w:rPr>
          <w:sz w:val="22"/>
          <w:szCs w:val="22"/>
        </w:rPr>
        <w:t xml:space="preserve">Vrátenská hora Objekt: Technologická buňka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Křivoklátsko, Směr: </w:t>
      </w:r>
      <w:r w:rsidRPr="00E967E9">
        <w:rPr>
          <w:sz w:val="22"/>
          <w:szCs w:val="22"/>
        </w:rPr>
        <w:t xml:space="preserve">Roztoky </w:t>
      </w:r>
      <w:r w:rsidRPr="00E967E9">
        <w:rPr>
          <w:b/>
          <w:bCs/>
          <w:sz w:val="22"/>
          <w:szCs w:val="22"/>
        </w:rPr>
        <w:t xml:space="preserve">Trasa: </w:t>
      </w:r>
      <w:r w:rsidRPr="00E967E9">
        <w:rPr>
          <w:sz w:val="22"/>
          <w:szCs w:val="22"/>
        </w:rPr>
        <w:t xml:space="preserve">Velká Buková </w:t>
      </w:r>
      <w:r w:rsidRPr="00E967E9">
        <w:rPr>
          <w:b/>
          <w:bCs/>
          <w:sz w:val="22"/>
          <w:szCs w:val="22"/>
        </w:rPr>
        <w:t xml:space="preserve">Cíl: </w:t>
      </w:r>
      <w:r w:rsidRPr="00E967E9">
        <w:rPr>
          <w:sz w:val="22"/>
          <w:szCs w:val="22"/>
        </w:rPr>
        <w:t xml:space="preserve">Velká Buková </w:t>
      </w:r>
      <w:r w:rsidRPr="00E967E9">
        <w:rPr>
          <w:b/>
          <w:bCs/>
          <w:sz w:val="22"/>
          <w:szCs w:val="22"/>
        </w:rPr>
        <w:t xml:space="preserve">Objekt: </w:t>
      </w:r>
      <w:r w:rsidRPr="00E967E9">
        <w:rPr>
          <w:sz w:val="22"/>
          <w:szCs w:val="22"/>
        </w:rPr>
        <w:t xml:space="preserve">Obecní úřad </w:t>
      </w:r>
      <w:proofErr w:type="gramStart"/>
      <w:r w:rsidRPr="00E967E9">
        <w:rPr>
          <w:sz w:val="22"/>
          <w:szCs w:val="22"/>
        </w:rPr>
        <w:t>č.p.</w:t>
      </w:r>
      <w:proofErr w:type="gramEnd"/>
      <w:r w:rsidRPr="00E967E9">
        <w:rPr>
          <w:sz w:val="22"/>
          <w:szCs w:val="22"/>
        </w:rPr>
        <w:t xml:space="preserve"> 35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Lužické hory, Směr: </w:t>
      </w:r>
      <w:r w:rsidRPr="00E967E9">
        <w:rPr>
          <w:sz w:val="22"/>
          <w:szCs w:val="22"/>
        </w:rPr>
        <w:t xml:space="preserve">Jedlová </w:t>
      </w:r>
      <w:r w:rsidRPr="00E967E9">
        <w:rPr>
          <w:b/>
          <w:bCs/>
          <w:sz w:val="22"/>
          <w:szCs w:val="22"/>
        </w:rPr>
        <w:t xml:space="preserve">Trasa: </w:t>
      </w:r>
      <w:r w:rsidRPr="00E967E9">
        <w:rPr>
          <w:sz w:val="22"/>
          <w:szCs w:val="22"/>
        </w:rPr>
        <w:t xml:space="preserve">DC Chlum </w:t>
      </w:r>
      <w:r w:rsidRPr="00E967E9">
        <w:rPr>
          <w:b/>
          <w:bCs/>
          <w:sz w:val="22"/>
          <w:szCs w:val="22"/>
        </w:rPr>
        <w:t xml:space="preserve">Cíl: </w:t>
      </w:r>
      <w:r w:rsidRPr="00E967E9">
        <w:rPr>
          <w:sz w:val="22"/>
          <w:szCs w:val="22"/>
        </w:rPr>
        <w:t xml:space="preserve">Jedlová </w:t>
      </w:r>
      <w:r w:rsidRPr="00E967E9">
        <w:rPr>
          <w:b/>
          <w:bCs/>
          <w:sz w:val="22"/>
          <w:szCs w:val="22"/>
        </w:rPr>
        <w:t xml:space="preserve">Objekt: </w:t>
      </w:r>
      <w:r w:rsidRPr="00E967E9">
        <w:rPr>
          <w:sz w:val="22"/>
          <w:szCs w:val="22"/>
        </w:rPr>
        <w:t xml:space="preserve">Objekt CETIN </w:t>
      </w:r>
      <w:proofErr w:type="gramStart"/>
      <w:r w:rsidRPr="00E967E9">
        <w:rPr>
          <w:sz w:val="22"/>
          <w:szCs w:val="22"/>
        </w:rPr>
        <w:t>č.p.</w:t>
      </w:r>
      <w:proofErr w:type="gramEnd"/>
      <w:r w:rsidRPr="00E967E9">
        <w:rPr>
          <w:sz w:val="22"/>
          <w:szCs w:val="22"/>
        </w:rPr>
        <w:t xml:space="preserve"> 1446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Moravský kras, Směr: </w:t>
      </w:r>
      <w:r w:rsidRPr="00E967E9">
        <w:rPr>
          <w:sz w:val="22"/>
          <w:szCs w:val="22"/>
        </w:rPr>
        <w:t xml:space="preserve">TV vysílač Brno Hády </w:t>
      </w:r>
      <w:r w:rsidRPr="00E967E9">
        <w:rPr>
          <w:b/>
          <w:bCs/>
          <w:sz w:val="22"/>
          <w:szCs w:val="22"/>
        </w:rPr>
        <w:t xml:space="preserve">Trasa: </w:t>
      </w:r>
      <w:r w:rsidRPr="00E967E9">
        <w:rPr>
          <w:sz w:val="22"/>
          <w:szCs w:val="22"/>
        </w:rPr>
        <w:t xml:space="preserve">Brno, Jedovnická – Hády </w:t>
      </w:r>
      <w:r w:rsidRPr="00E967E9">
        <w:rPr>
          <w:b/>
          <w:bCs/>
          <w:sz w:val="22"/>
          <w:szCs w:val="22"/>
        </w:rPr>
        <w:t xml:space="preserve">Cíl: </w:t>
      </w:r>
      <w:r w:rsidRPr="00E967E9">
        <w:rPr>
          <w:sz w:val="22"/>
          <w:szCs w:val="22"/>
        </w:rPr>
        <w:t xml:space="preserve">Hády </w:t>
      </w:r>
      <w:r w:rsidRPr="00E967E9">
        <w:rPr>
          <w:b/>
          <w:bCs/>
          <w:sz w:val="22"/>
          <w:szCs w:val="22"/>
        </w:rPr>
        <w:t xml:space="preserve">Objekt: </w:t>
      </w:r>
      <w:r w:rsidRPr="00E967E9">
        <w:rPr>
          <w:sz w:val="22"/>
          <w:szCs w:val="22"/>
        </w:rPr>
        <w:t xml:space="preserve">Objekt MV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Orlické hory, Směr: </w:t>
      </w:r>
      <w:r w:rsidRPr="00E967E9">
        <w:rPr>
          <w:sz w:val="22"/>
          <w:szCs w:val="22"/>
        </w:rPr>
        <w:t xml:space="preserve">Zdobnice </w:t>
      </w:r>
      <w:r w:rsidRPr="00E967E9">
        <w:rPr>
          <w:b/>
          <w:bCs/>
          <w:sz w:val="22"/>
          <w:szCs w:val="22"/>
        </w:rPr>
        <w:t xml:space="preserve">Trasa: </w:t>
      </w:r>
      <w:r w:rsidRPr="00E967E9">
        <w:rPr>
          <w:sz w:val="22"/>
          <w:szCs w:val="22"/>
        </w:rPr>
        <w:t xml:space="preserve">Čertův důl – Jadrná </w:t>
      </w:r>
      <w:r w:rsidRPr="00E967E9">
        <w:rPr>
          <w:b/>
          <w:bCs/>
          <w:sz w:val="22"/>
          <w:szCs w:val="22"/>
        </w:rPr>
        <w:t xml:space="preserve">Cíl: </w:t>
      </w:r>
      <w:r w:rsidRPr="00E967E9">
        <w:rPr>
          <w:sz w:val="22"/>
          <w:szCs w:val="22"/>
        </w:rPr>
        <w:t xml:space="preserve">Jadrná </w:t>
      </w:r>
      <w:r w:rsidRPr="00E967E9">
        <w:rPr>
          <w:b/>
          <w:bCs/>
          <w:sz w:val="22"/>
          <w:szCs w:val="22"/>
        </w:rPr>
        <w:t xml:space="preserve">Objekt: </w:t>
      </w:r>
      <w:r w:rsidRPr="00E967E9">
        <w:rPr>
          <w:sz w:val="22"/>
          <w:szCs w:val="22"/>
        </w:rPr>
        <w:t xml:space="preserve">Technologická buňka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Pálava, Směr: </w:t>
      </w:r>
      <w:r w:rsidRPr="00E967E9">
        <w:rPr>
          <w:sz w:val="22"/>
          <w:szCs w:val="22"/>
        </w:rPr>
        <w:t xml:space="preserve">Stolová hora </w:t>
      </w:r>
      <w:r w:rsidRPr="00E967E9">
        <w:rPr>
          <w:b/>
          <w:bCs/>
          <w:sz w:val="22"/>
          <w:szCs w:val="22"/>
        </w:rPr>
        <w:t xml:space="preserve">Trasa: </w:t>
      </w:r>
      <w:r w:rsidRPr="00E967E9">
        <w:rPr>
          <w:sz w:val="22"/>
          <w:szCs w:val="22"/>
        </w:rPr>
        <w:t xml:space="preserve">Klentnice – Stolová hora </w:t>
      </w:r>
      <w:r w:rsidRPr="00E967E9">
        <w:rPr>
          <w:b/>
          <w:bCs/>
          <w:sz w:val="22"/>
          <w:szCs w:val="22"/>
        </w:rPr>
        <w:t xml:space="preserve">Cíl: </w:t>
      </w:r>
      <w:r w:rsidRPr="00E967E9">
        <w:rPr>
          <w:sz w:val="22"/>
          <w:szCs w:val="22"/>
        </w:rPr>
        <w:t xml:space="preserve">Tabulová hora </w:t>
      </w:r>
      <w:r w:rsidRPr="00E967E9">
        <w:rPr>
          <w:b/>
          <w:bCs/>
          <w:sz w:val="22"/>
          <w:szCs w:val="22"/>
        </w:rPr>
        <w:t xml:space="preserve">Objekt: </w:t>
      </w:r>
      <w:r w:rsidRPr="00E967E9">
        <w:rPr>
          <w:sz w:val="22"/>
          <w:szCs w:val="22"/>
        </w:rPr>
        <w:t xml:space="preserve">Objekt MV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Slavkovský les, Směr: </w:t>
      </w:r>
      <w:r w:rsidRPr="00E967E9">
        <w:rPr>
          <w:sz w:val="22"/>
          <w:szCs w:val="22"/>
        </w:rPr>
        <w:t xml:space="preserve">Krásno </w:t>
      </w:r>
      <w:r w:rsidRPr="00E967E9">
        <w:rPr>
          <w:b/>
          <w:bCs/>
          <w:sz w:val="22"/>
          <w:szCs w:val="22"/>
        </w:rPr>
        <w:t xml:space="preserve">Trasa: </w:t>
      </w:r>
      <w:r w:rsidRPr="00E967E9">
        <w:rPr>
          <w:sz w:val="22"/>
          <w:szCs w:val="22"/>
        </w:rPr>
        <w:t xml:space="preserve">Krásno – </w:t>
      </w:r>
      <w:proofErr w:type="spellStart"/>
      <w:r w:rsidRPr="00E967E9">
        <w:rPr>
          <w:sz w:val="22"/>
          <w:szCs w:val="22"/>
        </w:rPr>
        <w:t>Šibeník</w:t>
      </w:r>
      <w:proofErr w:type="spellEnd"/>
      <w:r w:rsidRPr="00E967E9">
        <w:rPr>
          <w:sz w:val="22"/>
          <w:szCs w:val="22"/>
        </w:rPr>
        <w:t xml:space="preserve"> </w:t>
      </w:r>
      <w:r w:rsidRPr="00E967E9">
        <w:rPr>
          <w:b/>
          <w:bCs/>
          <w:sz w:val="22"/>
          <w:szCs w:val="22"/>
        </w:rPr>
        <w:t xml:space="preserve">Cíl: </w:t>
      </w:r>
      <w:r w:rsidRPr="00E967E9">
        <w:rPr>
          <w:sz w:val="22"/>
          <w:szCs w:val="22"/>
        </w:rPr>
        <w:t xml:space="preserve">Krásno </w:t>
      </w:r>
      <w:r w:rsidRPr="00E967E9">
        <w:rPr>
          <w:b/>
          <w:bCs/>
          <w:sz w:val="22"/>
          <w:szCs w:val="22"/>
        </w:rPr>
        <w:t xml:space="preserve">Objekt: </w:t>
      </w:r>
      <w:r w:rsidRPr="00E967E9">
        <w:rPr>
          <w:sz w:val="22"/>
          <w:szCs w:val="22"/>
        </w:rPr>
        <w:t xml:space="preserve">Technologická buňka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Slavkovský les, Směr: </w:t>
      </w:r>
      <w:proofErr w:type="spellStart"/>
      <w:r w:rsidRPr="00E967E9">
        <w:rPr>
          <w:sz w:val="22"/>
          <w:szCs w:val="22"/>
        </w:rPr>
        <w:t>Závišín</w:t>
      </w:r>
      <w:proofErr w:type="spellEnd"/>
      <w:r w:rsidRPr="00E967E9">
        <w:rPr>
          <w:sz w:val="22"/>
          <w:szCs w:val="22"/>
        </w:rPr>
        <w:t xml:space="preserve"> </w:t>
      </w:r>
      <w:r w:rsidRPr="00E967E9">
        <w:rPr>
          <w:b/>
          <w:bCs/>
          <w:sz w:val="22"/>
          <w:szCs w:val="22"/>
        </w:rPr>
        <w:t xml:space="preserve">Trasa: </w:t>
      </w:r>
      <w:proofErr w:type="spellStart"/>
      <w:r w:rsidRPr="00E967E9">
        <w:rPr>
          <w:sz w:val="22"/>
          <w:szCs w:val="22"/>
        </w:rPr>
        <w:t>Závišín</w:t>
      </w:r>
      <w:proofErr w:type="spellEnd"/>
      <w:r w:rsidRPr="00E967E9">
        <w:rPr>
          <w:sz w:val="22"/>
          <w:szCs w:val="22"/>
        </w:rPr>
        <w:t xml:space="preserve"> – Podhorní vrch </w:t>
      </w:r>
      <w:r w:rsidRPr="00E967E9">
        <w:rPr>
          <w:b/>
          <w:bCs/>
          <w:sz w:val="22"/>
          <w:szCs w:val="22"/>
        </w:rPr>
        <w:t xml:space="preserve">Cíl: </w:t>
      </w:r>
      <w:r w:rsidRPr="00E967E9">
        <w:rPr>
          <w:sz w:val="22"/>
          <w:szCs w:val="22"/>
        </w:rPr>
        <w:t xml:space="preserve">Podhorní vrch </w:t>
      </w:r>
      <w:r w:rsidRPr="00E967E9">
        <w:rPr>
          <w:b/>
          <w:bCs/>
          <w:sz w:val="22"/>
          <w:szCs w:val="22"/>
        </w:rPr>
        <w:t xml:space="preserve">Objekt: </w:t>
      </w:r>
      <w:r w:rsidRPr="00E967E9">
        <w:rPr>
          <w:sz w:val="22"/>
          <w:szCs w:val="22"/>
        </w:rPr>
        <w:t xml:space="preserve">Technologická buňka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Přenosová technologie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Třeboňsko, Směr: </w:t>
      </w:r>
      <w:r w:rsidRPr="00E967E9">
        <w:rPr>
          <w:sz w:val="22"/>
          <w:szCs w:val="22"/>
        </w:rPr>
        <w:t xml:space="preserve">Halámky </w:t>
      </w:r>
      <w:r w:rsidRPr="00E967E9">
        <w:rPr>
          <w:b/>
          <w:bCs/>
          <w:sz w:val="22"/>
          <w:szCs w:val="22"/>
        </w:rPr>
        <w:t xml:space="preserve">Trasa: </w:t>
      </w:r>
      <w:r w:rsidRPr="00E967E9">
        <w:rPr>
          <w:sz w:val="22"/>
          <w:szCs w:val="22"/>
        </w:rPr>
        <w:t xml:space="preserve">odbočka vlevo k vysílači 300 m před hranicemi </w:t>
      </w:r>
      <w:r w:rsidRPr="00E967E9">
        <w:rPr>
          <w:b/>
          <w:bCs/>
          <w:sz w:val="22"/>
          <w:szCs w:val="22"/>
        </w:rPr>
        <w:t xml:space="preserve">Cíl: </w:t>
      </w:r>
      <w:r w:rsidRPr="00E967E9">
        <w:rPr>
          <w:sz w:val="22"/>
          <w:szCs w:val="22"/>
        </w:rPr>
        <w:t xml:space="preserve">Halámky </w:t>
      </w:r>
      <w:r w:rsidRPr="00E967E9">
        <w:rPr>
          <w:b/>
          <w:bCs/>
          <w:sz w:val="22"/>
          <w:szCs w:val="22"/>
        </w:rPr>
        <w:t xml:space="preserve">Objekt: </w:t>
      </w:r>
      <w:r w:rsidRPr="00E967E9">
        <w:rPr>
          <w:sz w:val="22"/>
          <w:szCs w:val="22"/>
        </w:rPr>
        <w:t xml:space="preserve">Technologická buňka bez </w:t>
      </w:r>
      <w:proofErr w:type="gramStart"/>
      <w:r w:rsidRPr="00E967E9">
        <w:rPr>
          <w:sz w:val="22"/>
          <w:szCs w:val="22"/>
        </w:rPr>
        <w:t>č.p.</w:t>
      </w:r>
      <w:proofErr w:type="gramEnd"/>
      <w:r w:rsidRPr="00E967E9">
        <w:rPr>
          <w:sz w:val="22"/>
          <w:szCs w:val="22"/>
        </w:rPr>
        <w:t xml:space="preserve">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pStyle w:val="Default"/>
        <w:spacing w:line="276" w:lineRule="auto"/>
        <w:jc w:val="both"/>
        <w:rPr>
          <w:sz w:val="22"/>
          <w:szCs w:val="22"/>
        </w:rPr>
      </w:pPr>
      <w:r w:rsidRPr="00E967E9">
        <w:rPr>
          <w:b/>
          <w:bCs/>
          <w:sz w:val="22"/>
          <w:szCs w:val="22"/>
        </w:rPr>
        <w:t xml:space="preserve">CHKO Ždárské vrchy, Směr: </w:t>
      </w:r>
      <w:r w:rsidRPr="00E967E9">
        <w:rPr>
          <w:sz w:val="22"/>
          <w:szCs w:val="22"/>
        </w:rPr>
        <w:t xml:space="preserve">Radňovice </w:t>
      </w:r>
      <w:r w:rsidRPr="00E967E9">
        <w:rPr>
          <w:b/>
          <w:bCs/>
          <w:sz w:val="22"/>
          <w:szCs w:val="22"/>
        </w:rPr>
        <w:t xml:space="preserve">Trasa: </w:t>
      </w:r>
      <w:r w:rsidRPr="00E967E9">
        <w:rPr>
          <w:sz w:val="22"/>
          <w:szCs w:val="22"/>
        </w:rPr>
        <w:t xml:space="preserve">Radňovice – RO </w:t>
      </w:r>
      <w:proofErr w:type="spellStart"/>
      <w:r w:rsidRPr="00E967E9">
        <w:rPr>
          <w:sz w:val="22"/>
          <w:szCs w:val="22"/>
        </w:rPr>
        <w:t>Harusův</w:t>
      </w:r>
      <w:proofErr w:type="spellEnd"/>
      <w:r w:rsidRPr="00E967E9">
        <w:rPr>
          <w:sz w:val="22"/>
          <w:szCs w:val="22"/>
        </w:rPr>
        <w:t xml:space="preserve"> kopec </w:t>
      </w:r>
      <w:r w:rsidRPr="00E967E9">
        <w:rPr>
          <w:b/>
          <w:bCs/>
          <w:sz w:val="22"/>
          <w:szCs w:val="22"/>
        </w:rPr>
        <w:t xml:space="preserve">Cíl: </w:t>
      </w:r>
      <w:proofErr w:type="spellStart"/>
      <w:r w:rsidRPr="00E967E9">
        <w:rPr>
          <w:sz w:val="22"/>
          <w:szCs w:val="22"/>
        </w:rPr>
        <w:t>Harusův</w:t>
      </w:r>
      <w:proofErr w:type="spellEnd"/>
      <w:r w:rsidRPr="00E967E9">
        <w:rPr>
          <w:sz w:val="22"/>
          <w:szCs w:val="22"/>
        </w:rPr>
        <w:t xml:space="preserve"> kopec </w:t>
      </w:r>
      <w:r w:rsidRPr="00E967E9">
        <w:rPr>
          <w:b/>
          <w:bCs/>
          <w:sz w:val="22"/>
          <w:szCs w:val="22"/>
        </w:rPr>
        <w:t xml:space="preserve">Objekt: </w:t>
      </w:r>
      <w:r w:rsidRPr="00E967E9">
        <w:rPr>
          <w:sz w:val="22"/>
          <w:szCs w:val="22"/>
        </w:rPr>
        <w:t xml:space="preserve">Objekt </w:t>
      </w:r>
      <w:proofErr w:type="spellStart"/>
      <w:r w:rsidRPr="00E967E9">
        <w:rPr>
          <w:sz w:val="22"/>
          <w:szCs w:val="22"/>
        </w:rPr>
        <w:t>ČRa</w:t>
      </w:r>
      <w:proofErr w:type="spellEnd"/>
      <w:r w:rsidRPr="00E967E9">
        <w:rPr>
          <w:sz w:val="22"/>
          <w:szCs w:val="22"/>
        </w:rPr>
        <w:t xml:space="preserve">, Radňovice </w:t>
      </w:r>
      <w:proofErr w:type="gramStart"/>
      <w:r w:rsidRPr="00E967E9">
        <w:rPr>
          <w:sz w:val="22"/>
          <w:szCs w:val="22"/>
        </w:rPr>
        <w:t>č.p.</w:t>
      </w:r>
      <w:proofErr w:type="gramEnd"/>
      <w:r w:rsidRPr="00E967E9">
        <w:rPr>
          <w:sz w:val="22"/>
          <w:szCs w:val="22"/>
        </w:rPr>
        <w:t xml:space="preserve"> 105 </w:t>
      </w:r>
      <w:r w:rsidRPr="00E967E9">
        <w:rPr>
          <w:b/>
          <w:bCs/>
          <w:sz w:val="22"/>
          <w:szCs w:val="22"/>
        </w:rPr>
        <w:t xml:space="preserve">Spravovaná technologie: </w:t>
      </w:r>
      <w:r w:rsidRPr="00E967E9">
        <w:rPr>
          <w:sz w:val="22"/>
          <w:szCs w:val="22"/>
        </w:rPr>
        <w:t xml:space="preserve">Pegas </w:t>
      </w:r>
      <w:r w:rsidRPr="00E967E9">
        <w:rPr>
          <w:b/>
          <w:bCs/>
          <w:sz w:val="22"/>
          <w:szCs w:val="22"/>
        </w:rPr>
        <w:t xml:space="preserve">Setrvání vozidla u objektu: </w:t>
      </w:r>
      <w:r w:rsidRPr="00E967E9">
        <w:rPr>
          <w:sz w:val="22"/>
          <w:szCs w:val="22"/>
        </w:rPr>
        <w:t xml:space="preserve">Po dobu servisního zásahu. </w:t>
      </w:r>
    </w:p>
    <w:p w:rsidR="002060CD" w:rsidRPr="00E967E9" w:rsidRDefault="002060CD" w:rsidP="002060CD">
      <w:pPr>
        <w:pStyle w:val="Default"/>
        <w:spacing w:line="276" w:lineRule="auto"/>
        <w:jc w:val="both"/>
        <w:rPr>
          <w:sz w:val="22"/>
          <w:szCs w:val="22"/>
        </w:rPr>
      </w:pPr>
    </w:p>
    <w:p w:rsidR="002060CD" w:rsidRPr="00E967E9" w:rsidRDefault="002060CD" w:rsidP="002060CD">
      <w:pPr>
        <w:spacing w:after="0"/>
        <w:jc w:val="both"/>
        <w:rPr>
          <w:rFonts w:ascii="Arial" w:hAnsi="Arial" w:cs="Arial"/>
        </w:rPr>
      </w:pPr>
      <w:r w:rsidRPr="00E967E9">
        <w:rPr>
          <w:rFonts w:ascii="Arial" w:hAnsi="Arial" w:cs="Arial"/>
          <w:b/>
          <w:bCs/>
        </w:rPr>
        <w:t xml:space="preserve">CHKO Ždárské vrchy, Směr: </w:t>
      </w:r>
      <w:r w:rsidRPr="00E967E9">
        <w:rPr>
          <w:rFonts w:ascii="Arial" w:hAnsi="Arial" w:cs="Arial"/>
        </w:rPr>
        <w:t xml:space="preserve">Polička </w:t>
      </w:r>
      <w:r w:rsidRPr="00E967E9">
        <w:rPr>
          <w:rFonts w:ascii="Arial" w:hAnsi="Arial" w:cs="Arial"/>
          <w:b/>
          <w:bCs/>
        </w:rPr>
        <w:t xml:space="preserve">Trasa: </w:t>
      </w:r>
      <w:r w:rsidRPr="00E967E9">
        <w:rPr>
          <w:rFonts w:ascii="Arial" w:hAnsi="Arial" w:cs="Arial"/>
        </w:rPr>
        <w:t xml:space="preserve">Borová – Jimramov </w:t>
      </w:r>
      <w:r w:rsidRPr="00E967E9">
        <w:rPr>
          <w:rFonts w:ascii="Arial" w:hAnsi="Arial" w:cs="Arial"/>
          <w:b/>
          <w:bCs/>
        </w:rPr>
        <w:t xml:space="preserve">Cíl: </w:t>
      </w:r>
      <w:r w:rsidRPr="00E967E9">
        <w:rPr>
          <w:rFonts w:ascii="Arial" w:hAnsi="Arial" w:cs="Arial"/>
        </w:rPr>
        <w:t xml:space="preserve">Telecí </w:t>
      </w:r>
      <w:r w:rsidRPr="00E967E9">
        <w:rPr>
          <w:rFonts w:ascii="Arial" w:hAnsi="Arial" w:cs="Arial"/>
          <w:b/>
          <w:bCs/>
        </w:rPr>
        <w:t xml:space="preserve">Objekt: </w:t>
      </w:r>
      <w:r w:rsidRPr="00E967E9">
        <w:rPr>
          <w:rFonts w:ascii="Arial" w:hAnsi="Arial" w:cs="Arial"/>
        </w:rPr>
        <w:t xml:space="preserve">Technologická buňka bez </w:t>
      </w:r>
      <w:proofErr w:type="gramStart"/>
      <w:r w:rsidRPr="00E967E9">
        <w:rPr>
          <w:rFonts w:ascii="Arial" w:hAnsi="Arial" w:cs="Arial"/>
        </w:rPr>
        <w:t>č.p.</w:t>
      </w:r>
      <w:proofErr w:type="gramEnd"/>
      <w:r w:rsidRPr="00E967E9">
        <w:rPr>
          <w:rFonts w:ascii="Arial" w:hAnsi="Arial" w:cs="Arial"/>
        </w:rPr>
        <w:t xml:space="preserve"> </w:t>
      </w:r>
      <w:r w:rsidRPr="00E967E9">
        <w:rPr>
          <w:rFonts w:ascii="Arial" w:hAnsi="Arial" w:cs="Arial"/>
          <w:b/>
          <w:bCs/>
        </w:rPr>
        <w:t xml:space="preserve">Spravovaná technologie: </w:t>
      </w:r>
      <w:r w:rsidRPr="00E967E9">
        <w:rPr>
          <w:rFonts w:ascii="Arial" w:hAnsi="Arial" w:cs="Arial"/>
        </w:rPr>
        <w:t xml:space="preserve">Pegas </w:t>
      </w:r>
      <w:r w:rsidRPr="00E967E9">
        <w:rPr>
          <w:rFonts w:ascii="Arial" w:hAnsi="Arial" w:cs="Arial"/>
          <w:b/>
          <w:bCs/>
        </w:rPr>
        <w:t xml:space="preserve">Setrvání vozidla u objektu: </w:t>
      </w:r>
      <w:r w:rsidRPr="00E967E9">
        <w:rPr>
          <w:rFonts w:ascii="Arial" w:hAnsi="Arial" w:cs="Arial"/>
        </w:rPr>
        <w:t>Po dobu servisního zásahu.</w:t>
      </w:r>
    </w:p>
    <w:p w:rsidR="002060CD" w:rsidRPr="00E967E9" w:rsidRDefault="002060CD" w:rsidP="002060CD">
      <w:pPr>
        <w:spacing w:after="0"/>
        <w:jc w:val="both"/>
        <w:rPr>
          <w:rFonts w:ascii="Arial" w:hAnsi="Arial" w:cs="Arial"/>
        </w:rPr>
      </w:pPr>
    </w:p>
    <w:p w:rsidR="00B76D14" w:rsidRDefault="00B76D14" w:rsidP="002060CD">
      <w:pPr>
        <w:spacing w:after="0"/>
        <w:jc w:val="both"/>
        <w:rPr>
          <w:rFonts w:ascii="Arial" w:hAnsi="Arial" w:cs="Arial"/>
        </w:rPr>
      </w:pPr>
    </w:p>
    <w:p w:rsidR="00B76D14" w:rsidRDefault="00B76D14" w:rsidP="002060CD">
      <w:pPr>
        <w:spacing w:after="0"/>
        <w:jc w:val="both"/>
        <w:rPr>
          <w:rFonts w:ascii="Arial" w:hAnsi="Arial" w:cs="Arial"/>
        </w:rPr>
      </w:pPr>
    </w:p>
    <w:p w:rsidR="002060CD" w:rsidRPr="00E967E9" w:rsidRDefault="002060CD" w:rsidP="002060CD">
      <w:pPr>
        <w:spacing w:after="0"/>
        <w:jc w:val="both"/>
        <w:rPr>
          <w:rFonts w:ascii="Arial" w:hAnsi="Arial" w:cs="Arial"/>
        </w:rPr>
      </w:pPr>
      <w:bookmarkStart w:id="0" w:name="_GoBack"/>
      <w:r w:rsidRPr="00F24704">
        <w:rPr>
          <w:rFonts w:ascii="Arial" w:hAnsi="Arial" w:cs="Arial"/>
          <w:b/>
        </w:rPr>
        <w:lastRenderedPageBreak/>
        <w:t>Příloha č. 2b</w:t>
      </w:r>
      <w:r w:rsidRPr="00B76D14">
        <w:rPr>
          <w:rFonts w:ascii="Arial" w:hAnsi="Arial" w:cs="Arial"/>
        </w:rPr>
        <w:t xml:space="preserve"> </w:t>
      </w:r>
      <w:bookmarkEnd w:id="0"/>
      <w:r w:rsidR="00B76D14" w:rsidRPr="00B76D14">
        <w:rPr>
          <w:rFonts w:ascii="Arial" w:hAnsi="Arial" w:cs="Arial"/>
        </w:rPr>
        <w:t xml:space="preserve">konceptu výrokové části a odůvodnění rozhodnutí </w:t>
      </w:r>
      <w:r w:rsidRPr="00E967E9">
        <w:rPr>
          <w:rFonts w:ascii="Arial" w:hAnsi="Arial" w:cs="Arial"/>
        </w:rPr>
        <w:t>- Přehled kontaktních osob pro jednotlivé CHKO:</w:t>
      </w:r>
    </w:p>
    <w:tbl>
      <w:tblPr>
        <w:tblStyle w:val="Mkatabulky"/>
        <w:tblW w:w="0" w:type="auto"/>
        <w:tblInd w:w="0" w:type="dxa"/>
        <w:tblLook w:val="04A0" w:firstRow="1" w:lastRow="0" w:firstColumn="1" w:lastColumn="0" w:noHBand="0" w:noVBand="1"/>
      </w:tblPr>
      <w:tblGrid>
        <w:gridCol w:w="2386"/>
        <w:gridCol w:w="3448"/>
        <w:gridCol w:w="3228"/>
      </w:tblGrid>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Beskydy </w:t>
            </w:r>
            <w:r w:rsidRPr="00CB2E9D">
              <w:rPr>
                <w:rFonts w:ascii="Arial" w:hAnsi="Arial" w:cs="Arial"/>
              </w:rPr>
              <w:tab/>
            </w:r>
            <w:r w:rsidRPr="00CB2E9D">
              <w:rPr>
                <w:rFonts w:ascii="Arial" w:hAnsi="Arial" w:cs="Arial"/>
              </w:rPr>
              <w:tab/>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Mgr. Petr Chytil, 725 044 017, 571 654 293, petr.chytil@aopk.gov.cz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bCs/>
              </w:rPr>
              <w:t>951 425 401</w:t>
            </w:r>
            <w:r w:rsidRPr="00E967E9">
              <w:rPr>
                <w:rFonts w:ascii="Arial" w:hAnsi="Arial" w:cs="Arial"/>
              </w:rPr>
              <w:t>, beskydy@aopk.gov.cz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Bílé Karpaty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Ing. Eva </w:t>
            </w:r>
            <w:proofErr w:type="spellStart"/>
            <w:r w:rsidRPr="00CB2E9D">
              <w:rPr>
                <w:rFonts w:ascii="Arial" w:hAnsi="Arial" w:cs="Arial"/>
              </w:rPr>
              <w:t>Frolová</w:t>
            </w:r>
            <w:proofErr w:type="spellEnd"/>
            <w:r w:rsidRPr="00CB2E9D">
              <w:rPr>
                <w:rFonts w:ascii="Arial" w:hAnsi="Arial" w:cs="Arial"/>
              </w:rPr>
              <w:t>, 724 339 650, eva.frolova@aopk.gov.cz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951 425 502, bilekarp@aopk.gov.cz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Blanský les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Michaela Skuhrová, </w:t>
            </w:r>
            <w:proofErr w:type="spellStart"/>
            <w:r w:rsidRPr="00CB2E9D">
              <w:rPr>
                <w:rFonts w:ascii="Arial" w:hAnsi="Arial" w:cs="Arial"/>
              </w:rPr>
              <w:t>DiS</w:t>
            </w:r>
            <w:proofErr w:type="spellEnd"/>
            <w:r w:rsidRPr="00CB2E9D">
              <w:rPr>
                <w:rFonts w:ascii="Arial" w:hAnsi="Arial" w:cs="Arial"/>
              </w:rPr>
              <w:t>, 951 424 439, 730 811 806, michaela.skuhrova@aopk.gov.cz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bCs/>
              </w:rPr>
              <w:t>951 424 401</w:t>
            </w:r>
            <w:r w:rsidRPr="00E967E9">
              <w:rPr>
                <w:rFonts w:ascii="Arial" w:hAnsi="Arial" w:cs="Arial"/>
              </w:rPr>
              <w:t>, jizni.cechy@aopk.gov.cz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Brdy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Ing. Bc. Jana Slezáková, 731 193 846, jana.slezakova@aopk.gov.cz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bCs/>
              </w:rPr>
              <w:t>951 424 528</w:t>
            </w:r>
            <w:r w:rsidRPr="00E967E9">
              <w:rPr>
                <w:rFonts w:ascii="Arial" w:hAnsi="Arial" w:cs="Arial"/>
              </w:rPr>
              <w:t>, stredni.cechy@aopk.gov.cz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Broumovsko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Mgr. Zdeněk </w:t>
            </w:r>
            <w:proofErr w:type="spellStart"/>
            <w:r w:rsidRPr="00CB2E9D">
              <w:rPr>
                <w:rFonts w:ascii="Arial" w:hAnsi="Arial" w:cs="Arial"/>
              </w:rPr>
              <w:t>Unčovský</w:t>
            </w:r>
            <w:proofErr w:type="spellEnd"/>
            <w:r w:rsidRPr="00CB2E9D">
              <w:rPr>
                <w:rFonts w:ascii="Arial" w:hAnsi="Arial" w:cs="Arial"/>
              </w:rPr>
              <w:t>, 95 142 4893, 725 571 778, zdenek.uncovsky@aopk.gov.cz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951 424 820, broumovsko@aopk.gov.cz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České středohoří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Mgr. Jan Kyselka, tel. 95 142 4316, 725 843 347, jan.kyselka@aopk.gov.cz,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951 424 301, ceske.stredohori@aopk.gov.cz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Český kras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Ing. Tomáš Urban, 725 724 350, 95 142 4550, tomas.urban@aopk.gov.cz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951 424 552, stredni.cechy@aopk.gov.cz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Český les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Bc. Miroslav Žižka, </w:t>
            </w:r>
            <w:proofErr w:type="spellStart"/>
            <w:r w:rsidRPr="00CB2E9D">
              <w:rPr>
                <w:rFonts w:ascii="Arial" w:hAnsi="Arial" w:cs="Arial"/>
              </w:rPr>
              <w:t>DiS</w:t>
            </w:r>
            <w:proofErr w:type="spellEnd"/>
            <w:r w:rsidRPr="00CB2E9D">
              <w:rPr>
                <w:rFonts w:ascii="Arial" w:hAnsi="Arial" w:cs="Arial"/>
              </w:rPr>
              <w:t>., 725 724 957, 951 424 204, miroslav.zizka@aopk.gov.cz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951 424 201, ceskyles@aopk.gov.cz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Český ráj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Mgr. Šárka Mazánková, 95 142 4731, 724 138 377, sarka.mazankova@aopk.gov.cz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bCs/>
              </w:rPr>
              <w:t>951 424 713</w:t>
            </w:r>
            <w:r w:rsidRPr="00E967E9">
              <w:rPr>
                <w:rFonts w:ascii="Arial" w:hAnsi="Arial" w:cs="Arial"/>
              </w:rPr>
              <w:t>, ceskyraj@aopk.gov.cz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Kokořínsko - Máchův kraj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Ing. Ladislav Pořízek, 602 268 909, ladislav.porizek@aopk.gov.cz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951 424 601, kokorin@aopk.gov.cz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Křivoklátsko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RNDr. Petr Hůla, 602 664 851, 951 424 502, petr.hula@aopk.gov.cz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 4501, stredni.cechy@aopk.gov.cz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Lužické hory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Mgr. Šárka Mazánková, 95 142 4731, 724 138 377, sarka.mazankova@aopk.gov.cz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951 424 703, luzhory@aopk.gov.cz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Moravský kras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Ing. Dominik Franc, 606 622 689, dominik.franc@aopk.gov.cz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951 425 025, morkras@aopk.gov.cz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Orlické hory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Mgr. Zdeněk </w:t>
            </w:r>
            <w:proofErr w:type="spellStart"/>
            <w:r w:rsidRPr="00CB2E9D">
              <w:rPr>
                <w:rFonts w:ascii="Arial" w:hAnsi="Arial" w:cs="Arial"/>
              </w:rPr>
              <w:t>Unčovský</w:t>
            </w:r>
            <w:proofErr w:type="spellEnd"/>
            <w:r w:rsidRPr="00CB2E9D">
              <w:rPr>
                <w:rFonts w:ascii="Arial" w:hAnsi="Arial" w:cs="Arial"/>
              </w:rPr>
              <w:t>, 95 142 4893, 725 571 778, zdenek.uncovsky@aopk.gov.cz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bCs/>
              </w:rPr>
              <w:t>951 424 840</w:t>
            </w:r>
            <w:r w:rsidRPr="00E967E9">
              <w:rPr>
                <w:rFonts w:ascii="Arial" w:hAnsi="Arial" w:cs="Arial"/>
              </w:rPr>
              <w:t>, orlhory@aopk.gov.cz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Pálava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RNDr. Jiří Matuška, 724 339 663, 95 142 5008, jiri.matuska@aopk.gov.cz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951 425 018, palava@aopk.gov.cz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Slavkovský les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RNDr. Pavel Jaška, Ph.D., 951 424 113, 602 213 347, pavel.jaska@aopk.gov.cz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951 424 101, slavkovsky.les@aopk.gov.cz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spacing w:after="0" w:line="240" w:lineRule="auto"/>
              <w:rPr>
                <w:rFonts w:ascii="Arial" w:hAnsi="Arial" w:cs="Arial"/>
              </w:rPr>
            </w:pPr>
            <w:r w:rsidRPr="00CB2E9D">
              <w:rPr>
                <w:rFonts w:ascii="Arial" w:hAnsi="Arial" w:cs="Arial"/>
              </w:rPr>
              <w:t xml:space="preserve">Třeboňsko </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CB2E9D" w:rsidRDefault="002060CD" w:rsidP="00F36F7F">
            <w:pPr>
              <w:pStyle w:val="Default"/>
              <w:rPr>
                <w:color w:val="auto"/>
                <w:sz w:val="22"/>
                <w:szCs w:val="22"/>
              </w:rPr>
            </w:pPr>
            <w:r w:rsidRPr="00CB2E9D">
              <w:rPr>
                <w:color w:val="auto"/>
                <w:sz w:val="22"/>
                <w:szCs w:val="22"/>
              </w:rPr>
              <w:t xml:space="preserve">Mgr. Ladislav </w:t>
            </w:r>
            <w:proofErr w:type="spellStart"/>
            <w:r w:rsidRPr="00CB2E9D">
              <w:rPr>
                <w:color w:val="auto"/>
                <w:sz w:val="22"/>
                <w:szCs w:val="22"/>
              </w:rPr>
              <w:t>Rektoris</w:t>
            </w:r>
            <w:proofErr w:type="spellEnd"/>
            <w:r w:rsidRPr="00CB2E9D">
              <w:rPr>
                <w:color w:val="auto"/>
                <w:sz w:val="22"/>
                <w:szCs w:val="22"/>
              </w:rPr>
              <w:t xml:space="preserve">, 951 424 438, </w:t>
            </w:r>
            <w:proofErr w:type="gramStart"/>
            <w:r w:rsidRPr="00CB2E9D">
              <w:rPr>
                <w:color w:val="auto"/>
                <w:sz w:val="22"/>
                <w:szCs w:val="22"/>
              </w:rPr>
              <w:t>606 036 217,, ladislav</w:t>
            </w:r>
            <w:proofErr w:type="gramEnd"/>
            <w:r w:rsidRPr="00CB2E9D">
              <w:rPr>
                <w:color w:val="auto"/>
                <w:sz w:val="22"/>
                <w:szCs w:val="22"/>
              </w:rPr>
              <w:t>.rektoris@aopk.gov.cz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951 424 440, jizni.cechy@aopk.gov.cz</w:t>
            </w:r>
          </w:p>
        </w:tc>
      </w:tr>
      <w:tr w:rsidR="002060CD" w:rsidRPr="00E967E9" w:rsidTr="00F36F7F">
        <w:tc>
          <w:tcPr>
            <w:tcW w:w="4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0CD" w:rsidRPr="00E967E9" w:rsidRDefault="002060CD" w:rsidP="00F36F7F">
            <w:pPr>
              <w:spacing w:after="0" w:line="240" w:lineRule="auto"/>
              <w:rPr>
                <w:rFonts w:ascii="Arial" w:hAnsi="Arial" w:cs="Arial"/>
              </w:rPr>
            </w:pPr>
            <w:r w:rsidRPr="00E967E9">
              <w:rPr>
                <w:rFonts w:ascii="Arial" w:hAnsi="Arial" w:cs="Arial"/>
              </w:rPr>
              <w:t xml:space="preserve">Žďárské vrchy </w:t>
            </w:r>
          </w:p>
          <w:p w:rsidR="002060CD" w:rsidRPr="00E967E9" w:rsidRDefault="002060CD" w:rsidP="00F36F7F">
            <w:pPr>
              <w:spacing w:after="0" w:line="240" w:lineRule="auto"/>
              <w:rPr>
                <w:rFonts w:ascii="Arial" w:hAnsi="Arial" w:cs="Arial"/>
              </w:rPr>
            </w:pP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 xml:space="preserve">Ing. Josef </w:t>
            </w:r>
            <w:proofErr w:type="spellStart"/>
            <w:r w:rsidRPr="00E967E9">
              <w:rPr>
                <w:rFonts w:ascii="Arial" w:hAnsi="Arial" w:cs="Arial"/>
              </w:rPr>
              <w:t>Řetický</w:t>
            </w:r>
            <w:proofErr w:type="spellEnd"/>
            <w:r w:rsidRPr="00E967E9">
              <w:rPr>
                <w:rFonts w:ascii="Arial" w:hAnsi="Arial" w:cs="Arial"/>
              </w:rPr>
              <w:t>, 95 142 4925, 724 327 004, josef.reticky@aopk.gov.cz</w:t>
            </w:r>
          </w:p>
        </w:tc>
        <w:tc>
          <w:tcPr>
            <w:tcW w:w="2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60CD" w:rsidRPr="00E967E9" w:rsidRDefault="002060CD" w:rsidP="00F36F7F">
            <w:pPr>
              <w:spacing w:after="0" w:line="240" w:lineRule="auto"/>
              <w:rPr>
                <w:rFonts w:ascii="Arial" w:hAnsi="Arial" w:cs="Arial"/>
              </w:rPr>
            </w:pPr>
            <w:r w:rsidRPr="00E967E9">
              <w:rPr>
                <w:rFonts w:ascii="Arial" w:hAnsi="Arial" w:cs="Arial"/>
              </w:rPr>
              <w:t>951 424 922, zdarvrch@aopk.gov.cz</w:t>
            </w:r>
          </w:p>
        </w:tc>
      </w:tr>
    </w:tbl>
    <w:p w:rsidR="00CB2E9D" w:rsidRDefault="002060CD" w:rsidP="00B647E3">
      <w:pPr>
        <w:spacing w:after="0"/>
        <w:jc w:val="both"/>
        <w:rPr>
          <w:rFonts w:ascii="Arial" w:hAnsi="Arial" w:cs="Arial"/>
        </w:rPr>
      </w:pPr>
      <w:r>
        <w:rPr>
          <w:rFonts w:ascii="Arial" w:hAnsi="Arial" w:cs="Arial"/>
        </w:rPr>
        <w:lastRenderedPageBreak/>
        <w:t xml:space="preserve"> </w:t>
      </w:r>
    </w:p>
    <w:p w:rsidR="00AA72E4" w:rsidRPr="00E967E9" w:rsidRDefault="00AA72E4" w:rsidP="00B647E3">
      <w:pPr>
        <w:rPr>
          <w:rFonts w:ascii="Arial" w:hAnsi="Arial" w:cs="Arial"/>
        </w:rPr>
      </w:pPr>
    </w:p>
    <w:sectPr w:rsidR="00AA72E4" w:rsidRPr="00E967E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749" w:rsidRDefault="00EA6749" w:rsidP="002060CD">
      <w:pPr>
        <w:spacing w:after="0" w:line="240" w:lineRule="auto"/>
      </w:pPr>
      <w:r>
        <w:separator/>
      </w:r>
    </w:p>
  </w:endnote>
  <w:endnote w:type="continuationSeparator" w:id="0">
    <w:p w:rsidR="00EA6749" w:rsidRDefault="00EA6749" w:rsidP="0020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0CD" w:rsidRDefault="002060CD" w:rsidP="002060CD">
    <w:pPr>
      <w:pStyle w:val="Zpat"/>
      <w:ind w:left="-142"/>
    </w:pPr>
    <w:r w:rsidRPr="00462548">
      <w:rPr>
        <w:rFonts w:ascii="Arial" w:hAnsi="Arial" w:cs="Arial"/>
        <w:sz w:val="16"/>
        <w:szCs w:val="16"/>
      </w:rPr>
      <w:t>IČ: 62933591</w:t>
    </w:r>
    <w:r w:rsidRPr="00462548">
      <w:rPr>
        <w:rFonts w:ascii="Arial" w:hAnsi="Arial" w:cs="Arial"/>
        <w:color w:val="808080"/>
        <w:sz w:val="16"/>
        <w:szCs w:val="16"/>
      </w:rPr>
      <w:t xml:space="preserve"> I</w:t>
    </w:r>
    <w:r w:rsidRPr="00462548">
      <w:rPr>
        <w:rFonts w:ascii="Arial" w:hAnsi="Arial" w:cs="Arial"/>
        <w:sz w:val="16"/>
        <w:szCs w:val="16"/>
      </w:rPr>
      <w:t xml:space="preserve"> Bankovní spojení ČNB Praha 1</w:t>
    </w:r>
    <w:r w:rsidRPr="00462548">
      <w:rPr>
        <w:rFonts w:ascii="Arial" w:hAnsi="Arial" w:cs="Arial"/>
        <w:color w:val="808080"/>
        <w:sz w:val="16"/>
        <w:szCs w:val="16"/>
      </w:rPr>
      <w:t xml:space="preserve"> I</w:t>
    </w:r>
    <w:r w:rsidRPr="00462548">
      <w:rPr>
        <w:rFonts w:ascii="Arial" w:hAnsi="Arial" w:cs="Arial"/>
        <w:sz w:val="16"/>
        <w:szCs w:val="16"/>
      </w:rPr>
      <w:t xml:space="preserve"> číslo účtu: 18228–011/0710</w:t>
    </w:r>
    <w:r w:rsidRPr="00462548">
      <w:rPr>
        <w:rFonts w:ascii="Arial" w:hAnsi="Arial" w:cs="Arial"/>
        <w:color w:val="808080"/>
        <w:sz w:val="16"/>
        <w:szCs w:val="16"/>
      </w:rPr>
      <w:t xml:space="preserve"> I</w:t>
    </w:r>
    <w:r w:rsidRPr="00462548">
      <w:rPr>
        <w:rFonts w:ascii="Arial" w:hAnsi="Arial" w:cs="Arial"/>
        <w:sz w:val="16"/>
        <w:szCs w:val="16"/>
      </w:rPr>
      <w:t xml:space="preserve"> </w:t>
    </w:r>
    <w:r>
      <w:rPr>
        <w:rFonts w:ascii="Arial" w:hAnsi="Arial" w:cs="Arial"/>
        <w:sz w:val="16"/>
        <w:szCs w:val="16"/>
      </w:rPr>
      <w:t>jaroslava.malickova@aopk.gov.cz</w:t>
    </w:r>
    <w:r w:rsidRPr="00462548">
      <w:rPr>
        <w:rFonts w:ascii="Arial" w:hAnsi="Arial" w:cs="Arial"/>
        <w:color w:val="808080"/>
        <w:sz w:val="16"/>
        <w:szCs w:val="16"/>
      </w:rPr>
      <w:t xml:space="preserve"> I</w:t>
    </w:r>
    <w:r w:rsidRPr="00462548">
      <w:rPr>
        <w:rFonts w:ascii="Arial" w:hAnsi="Arial" w:cs="Arial"/>
        <w:sz w:val="16"/>
        <w:szCs w:val="16"/>
      </w:rPr>
      <w:t xml:space="preserve"> T: </w:t>
    </w:r>
    <w:r>
      <w:rPr>
        <w:rFonts w:ascii="Arial" w:hAnsi="Arial" w:cs="Arial"/>
        <w:sz w:val="16"/>
        <w:szCs w:val="16"/>
      </w:rPr>
      <w:t>734 830 990</w:t>
    </w:r>
  </w:p>
  <w:p w:rsidR="002060CD" w:rsidRDefault="002060CD" w:rsidP="002060CD">
    <w:pPr>
      <w:pStyle w:val="Zpat"/>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749" w:rsidRDefault="00EA6749" w:rsidP="002060CD">
      <w:pPr>
        <w:spacing w:after="0" w:line="240" w:lineRule="auto"/>
      </w:pPr>
      <w:r>
        <w:separator/>
      </w:r>
    </w:p>
  </w:footnote>
  <w:footnote w:type="continuationSeparator" w:id="0">
    <w:p w:rsidR="00EA6749" w:rsidRDefault="00EA6749" w:rsidP="00206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6C" w:rsidRPr="00293A6C" w:rsidRDefault="00293A6C" w:rsidP="00293A6C">
    <w:pPr>
      <w:ind w:left="-142"/>
      <w:rPr>
        <w:rFonts w:ascii="Arial" w:hAnsi="Arial" w:cs="Arial"/>
        <w:sz w:val="18"/>
      </w:rPr>
    </w:pPr>
    <w:r w:rsidRPr="00293A6C">
      <w:rPr>
        <w:rFonts w:ascii="Arial" w:hAnsi="Arial" w:cs="Arial"/>
        <w:sz w:val="18"/>
      </w:rPr>
      <w:t xml:space="preserve">Příloha č. 2 k veřejné vyhlášce </w:t>
    </w:r>
    <w:proofErr w:type="gramStart"/>
    <w:r w:rsidRPr="00293A6C">
      <w:rPr>
        <w:rFonts w:ascii="Arial" w:hAnsi="Arial" w:cs="Arial"/>
        <w:sz w:val="18"/>
      </w:rPr>
      <w:t>č.j.</w:t>
    </w:r>
    <w:proofErr w:type="gramEnd"/>
    <w:r w:rsidRPr="00293A6C">
      <w:rPr>
        <w:rFonts w:ascii="Arial" w:hAnsi="Arial" w:cs="Arial"/>
        <w:sz w:val="18"/>
      </w:rPr>
      <w:t xml:space="preserve"> SR/00</w:t>
    </w:r>
    <w:r w:rsidR="00B76D14">
      <w:rPr>
        <w:rFonts w:ascii="Arial" w:hAnsi="Arial" w:cs="Arial"/>
        <w:sz w:val="18"/>
      </w:rPr>
      <w:t>46</w:t>
    </w:r>
    <w:r w:rsidRPr="00293A6C">
      <w:rPr>
        <w:rFonts w:ascii="Arial" w:hAnsi="Arial" w:cs="Arial"/>
        <w:sz w:val="18"/>
      </w:rPr>
      <w:t>/US/2026</w:t>
    </w:r>
    <w:r w:rsidR="0051435E">
      <w:rPr>
        <w:rFonts w:ascii="Arial" w:hAnsi="Arial" w:cs="Arial"/>
        <w:sz w:val="18"/>
      </w:rPr>
      <w:t xml:space="preserve"> -12</w:t>
    </w:r>
    <w:r w:rsidRPr="00293A6C">
      <w:rPr>
        <w:rFonts w:ascii="Arial" w:hAnsi="Arial" w:cs="Arial"/>
        <w:sz w:val="18"/>
      </w:rPr>
      <w:t xml:space="preserve"> – Koncept výrokové části a odůvodnění rozhodnutí  </w:t>
    </w:r>
  </w:p>
  <w:p w:rsidR="00293A6C" w:rsidRDefault="00293A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6C" w:rsidRDefault="00293A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6FA6"/>
    <w:multiLevelType w:val="hybridMultilevel"/>
    <w:tmpl w:val="912A5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00B01"/>
    <w:multiLevelType w:val="hybridMultilevel"/>
    <w:tmpl w:val="097A07F2"/>
    <w:lvl w:ilvl="0" w:tplc="8EFE4A6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8E5669"/>
    <w:multiLevelType w:val="hybridMultilevel"/>
    <w:tmpl w:val="6D2ED81A"/>
    <w:lvl w:ilvl="0" w:tplc="85B60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2B0A92"/>
    <w:multiLevelType w:val="hybridMultilevel"/>
    <w:tmpl w:val="C12425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813335"/>
    <w:multiLevelType w:val="hybridMultilevel"/>
    <w:tmpl w:val="77CA0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323373"/>
    <w:multiLevelType w:val="hybridMultilevel"/>
    <w:tmpl w:val="5CBAC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404281"/>
    <w:multiLevelType w:val="hybridMultilevel"/>
    <w:tmpl w:val="2D80FB08"/>
    <w:lvl w:ilvl="0" w:tplc="8EFE4A6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736084B"/>
    <w:multiLevelType w:val="hybridMultilevel"/>
    <w:tmpl w:val="B2EE0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543533"/>
    <w:multiLevelType w:val="hybridMultilevel"/>
    <w:tmpl w:val="AC5EFDE0"/>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6A4BC3"/>
    <w:multiLevelType w:val="hybridMultilevel"/>
    <w:tmpl w:val="85544F12"/>
    <w:lvl w:ilvl="0" w:tplc="85B60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287311"/>
    <w:multiLevelType w:val="hybridMultilevel"/>
    <w:tmpl w:val="E0B0759E"/>
    <w:lvl w:ilvl="0" w:tplc="85B60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C603AA6"/>
    <w:multiLevelType w:val="hybridMultilevel"/>
    <w:tmpl w:val="464AFE18"/>
    <w:lvl w:ilvl="0" w:tplc="85B60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D991962"/>
    <w:multiLevelType w:val="hybridMultilevel"/>
    <w:tmpl w:val="8716DB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5"/>
  </w:num>
  <w:num w:numId="5">
    <w:abstractNumId w:val="7"/>
  </w:num>
  <w:num w:numId="6">
    <w:abstractNumId w:val="4"/>
  </w:num>
  <w:num w:numId="7">
    <w:abstractNumId w:val="3"/>
  </w:num>
  <w:num w:numId="8">
    <w:abstractNumId w:val="11"/>
  </w:num>
  <w:num w:numId="9">
    <w:abstractNumId w:val="1"/>
  </w:num>
  <w:num w:numId="10">
    <w:abstractNumId w:val="6"/>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91"/>
    <w:rsid w:val="00004635"/>
    <w:rsid w:val="00070587"/>
    <w:rsid w:val="000A202A"/>
    <w:rsid w:val="000B3EBD"/>
    <w:rsid w:val="00182CCD"/>
    <w:rsid w:val="001B2EAE"/>
    <w:rsid w:val="001D73F9"/>
    <w:rsid w:val="002060CD"/>
    <w:rsid w:val="00275F1E"/>
    <w:rsid w:val="00283249"/>
    <w:rsid w:val="00291777"/>
    <w:rsid w:val="00293A6C"/>
    <w:rsid w:val="002A7645"/>
    <w:rsid w:val="00303C20"/>
    <w:rsid w:val="003238F3"/>
    <w:rsid w:val="00332B16"/>
    <w:rsid w:val="00361979"/>
    <w:rsid w:val="00374C3A"/>
    <w:rsid w:val="00392AD6"/>
    <w:rsid w:val="003C7377"/>
    <w:rsid w:val="003D584A"/>
    <w:rsid w:val="003F7677"/>
    <w:rsid w:val="0041120D"/>
    <w:rsid w:val="00422837"/>
    <w:rsid w:val="00431818"/>
    <w:rsid w:val="00443491"/>
    <w:rsid w:val="00446068"/>
    <w:rsid w:val="004748C3"/>
    <w:rsid w:val="00481B1E"/>
    <w:rsid w:val="004B5E07"/>
    <w:rsid w:val="004C40F7"/>
    <w:rsid w:val="004C7102"/>
    <w:rsid w:val="0051435E"/>
    <w:rsid w:val="0051614B"/>
    <w:rsid w:val="005828D5"/>
    <w:rsid w:val="00584CF1"/>
    <w:rsid w:val="005941E2"/>
    <w:rsid w:val="005952D6"/>
    <w:rsid w:val="005F1DF7"/>
    <w:rsid w:val="00612A6A"/>
    <w:rsid w:val="00642191"/>
    <w:rsid w:val="006A1099"/>
    <w:rsid w:val="006E78B7"/>
    <w:rsid w:val="007127CB"/>
    <w:rsid w:val="00735E70"/>
    <w:rsid w:val="007713C8"/>
    <w:rsid w:val="007941F8"/>
    <w:rsid w:val="007A6AFA"/>
    <w:rsid w:val="00811D07"/>
    <w:rsid w:val="00833F3F"/>
    <w:rsid w:val="008674BB"/>
    <w:rsid w:val="00867E3D"/>
    <w:rsid w:val="00872BCF"/>
    <w:rsid w:val="00883729"/>
    <w:rsid w:val="008B4419"/>
    <w:rsid w:val="008B5E2D"/>
    <w:rsid w:val="008D5ED2"/>
    <w:rsid w:val="008F2697"/>
    <w:rsid w:val="009437FE"/>
    <w:rsid w:val="009863A2"/>
    <w:rsid w:val="009F5FF2"/>
    <w:rsid w:val="00A806A3"/>
    <w:rsid w:val="00A93A7B"/>
    <w:rsid w:val="00A95764"/>
    <w:rsid w:val="00AA72E4"/>
    <w:rsid w:val="00AD0523"/>
    <w:rsid w:val="00AD0696"/>
    <w:rsid w:val="00AD0A20"/>
    <w:rsid w:val="00AD216B"/>
    <w:rsid w:val="00AD28A8"/>
    <w:rsid w:val="00AE51CF"/>
    <w:rsid w:val="00B36D60"/>
    <w:rsid w:val="00B402B4"/>
    <w:rsid w:val="00B543F2"/>
    <w:rsid w:val="00B647E3"/>
    <w:rsid w:val="00B76D14"/>
    <w:rsid w:val="00B80A45"/>
    <w:rsid w:val="00BC2FC8"/>
    <w:rsid w:val="00C1115C"/>
    <w:rsid w:val="00C15C10"/>
    <w:rsid w:val="00C200B1"/>
    <w:rsid w:val="00C36607"/>
    <w:rsid w:val="00C7477B"/>
    <w:rsid w:val="00CB2E9D"/>
    <w:rsid w:val="00CD5406"/>
    <w:rsid w:val="00CE0FCF"/>
    <w:rsid w:val="00CE5BA4"/>
    <w:rsid w:val="00CF4BB6"/>
    <w:rsid w:val="00D3611F"/>
    <w:rsid w:val="00D46C40"/>
    <w:rsid w:val="00D72B74"/>
    <w:rsid w:val="00D73C30"/>
    <w:rsid w:val="00DB3853"/>
    <w:rsid w:val="00DB7FDE"/>
    <w:rsid w:val="00DD77F5"/>
    <w:rsid w:val="00DF2DCD"/>
    <w:rsid w:val="00E02934"/>
    <w:rsid w:val="00E51D4B"/>
    <w:rsid w:val="00E83EF8"/>
    <w:rsid w:val="00E856F4"/>
    <w:rsid w:val="00E947C6"/>
    <w:rsid w:val="00E967E9"/>
    <w:rsid w:val="00EA6749"/>
    <w:rsid w:val="00ED6234"/>
    <w:rsid w:val="00F22CC7"/>
    <w:rsid w:val="00F24704"/>
    <w:rsid w:val="00F657BC"/>
    <w:rsid w:val="00FA763A"/>
    <w:rsid w:val="00FE1E09"/>
    <w:rsid w:val="00FE2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125C4"/>
  <w15:chartTrackingRefBased/>
  <w15:docId w15:val="{2BD1F433-6EE9-46B7-8F01-DFEE7A7D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49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43491"/>
    <w:rPr>
      <w:color w:val="0563C1" w:themeColor="hyperlink"/>
      <w:u w:val="single"/>
    </w:rPr>
  </w:style>
  <w:style w:type="paragraph" w:customStyle="1" w:styleId="Default">
    <w:name w:val="Default"/>
    <w:rsid w:val="003C7377"/>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361979"/>
    <w:pPr>
      <w:spacing w:after="160" w:line="259" w:lineRule="auto"/>
      <w:ind w:left="720"/>
      <w:contextualSpacing/>
    </w:pPr>
  </w:style>
  <w:style w:type="table" w:styleId="Mkatabulky">
    <w:name w:val="Table Grid"/>
    <w:basedOn w:val="Normlntabulka"/>
    <w:uiPriority w:val="59"/>
    <w:rsid w:val="00AA72E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2060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CD"/>
  </w:style>
  <w:style w:type="paragraph" w:styleId="Zpat">
    <w:name w:val="footer"/>
    <w:basedOn w:val="Normln"/>
    <w:link w:val="ZpatChar"/>
    <w:uiPriority w:val="99"/>
    <w:unhideWhenUsed/>
    <w:rsid w:val="002060CD"/>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CD"/>
  </w:style>
  <w:style w:type="paragraph" w:styleId="Titulek">
    <w:name w:val="caption"/>
    <w:basedOn w:val="Normln"/>
    <w:next w:val="Normln"/>
    <w:uiPriority w:val="35"/>
    <w:unhideWhenUsed/>
    <w:qFormat/>
    <w:rsid w:val="002060C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42142">
      <w:bodyDiv w:val="1"/>
      <w:marLeft w:val="0"/>
      <w:marRight w:val="0"/>
      <w:marTop w:val="0"/>
      <w:marBottom w:val="0"/>
      <w:divBdr>
        <w:top w:val="none" w:sz="0" w:space="0" w:color="auto"/>
        <w:left w:val="none" w:sz="0" w:space="0" w:color="auto"/>
        <w:bottom w:val="none" w:sz="0" w:space="0" w:color="auto"/>
        <w:right w:val="none" w:sz="0" w:space="0" w:color="auto"/>
      </w:divBdr>
    </w:div>
    <w:div w:id="13324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18</Pages>
  <Words>7117</Words>
  <Characters>41992</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Malíčková</dc:creator>
  <cp:keywords/>
  <dc:description/>
  <cp:lastModifiedBy>Jaroslava Malíčková</cp:lastModifiedBy>
  <cp:revision>62</cp:revision>
  <dcterms:created xsi:type="dcterms:W3CDTF">2026-03-03T12:16:00Z</dcterms:created>
  <dcterms:modified xsi:type="dcterms:W3CDTF">2026-04-01T10:11:00Z</dcterms:modified>
</cp:coreProperties>
</file>